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91632" w14:textId="77777777" w:rsidR="003E668C" w:rsidRPr="008D25F5" w:rsidRDefault="003E668C" w:rsidP="00671E1B">
      <w:pPr>
        <w:rPr>
          <w:rFonts w:asciiTheme="majorBidi" w:hAnsiTheme="majorBidi" w:cstheme="majorBidi"/>
          <w:i/>
          <w:iCs/>
          <w:color w:val="7030A0"/>
          <w:sz w:val="24"/>
          <w:szCs w:val="24"/>
          <w:rtl/>
        </w:rPr>
      </w:pPr>
      <w:r w:rsidRPr="008D25F5">
        <w:rPr>
          <w:rFonts w:asciiTheme="majorBidi" w:hAnsiTheme="majorBidi" w:cstheme="majorBidi" w:hint="cs"/>
          <w:i/>
          <w:iCs/>
          <w:color w:val="7030A0"/>
          <w:sz w:val="24"/>
          <w:szCs w:val="24"/>
          <w:rtl/>
        </w:rPr>
        <w:t>د. عمَّـــار ياسين منصور</w:t>
      </w:r>
    </w:p>
    <w:p w14:paraId="3CE52D2B" w14:textId="77777777" w:rsidR="003E668C" w:rsidRPr="008D25F5" w:rsidRDefault="00671E1B" w:rsidP="003E668C">
      <w:pPr>
        <w:jc w:val="center"/>
        <w:rPr>
          <w:rFonts w:asciiTheme="majorBidi" w:hAnsiTheme="majorBidi" w:cstheme="majorBidi"/>
          <w:b/>
          <w:bCs/>
          <w:i/>
          <w:iCs/>
          <w:color w:val="7030A0"/>
          <w:sz w:val="56"/>
          <w:szCs w:val="56"/>
          <w:rtl/>
        </w:rPr>
      </w:pPr>
      <w:r w:rsidRPr="008D25F5">
        <w:rPr>
          <w:rFonts w:asciiTheme="majorBidi" w:hAnsiTheme="majorBidi" w:cstheme="majorBidi"/>
          <w:b/>
          <w:bCs/>
          <w:i/>
          <w:iCs/>
          <w:color w:val="7030A0"/>
          <w:sz w:val="56"/>
          <w:szCs w:val="56"/>
          <w:rtl/>
        </w:rPr>
        <w:t>المستقبلاتُ الحسِّيَّةُ،</w:t>
      </w:r>
      <w:r w:rsidR="003E668C" w:rsidRPr="008D25F5">
        <w:rPr>
          <w:rFonts w:asciiTheme="majorBidi" w:hAnsiTheme="majorBidi" w:cstheme="majorBidi"/>
          <w:b/>
          <w:bCs/>
          <w:i/>
          <w:iCs/>
          <w:color w:val="7030A0"/>
          <w:sz w:val="56"/>
          <w:szCs w:val="56"/>
          <w:rtl/>
        </w:rPr>
        <w:br/>
      </w:r>
      <w:r w:rsidRPr="008D25F5">
        <w:rPr>
          <w:rFonts w:asciiTheme="majorBidi" w:hAnsiTheme="majorBidi" w:cstheme="majorBidi"/>
          <w:b/>
          <w:bCs/>
          <w:i/>
          <w:iCs/>
          <w:color w:val="7030A0"/>
          <w:sz w:val="56"/>
          <w:szCs w:val="56"/>
          <w:rtl/>
        </w:rPr>
        <w:t>الإحساسُ المزمن بالأشياء</w:t>
      </w:r>
    </w:p>
    <w:p w14:paraId="3F029C85" w14:textId="77777777" w:rsidR="00155466" w:rsidRDefault="00671E1B" w:rsidP="00155466">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tl/>
        </w:rPr>
        <w:t>أيَّاً يكُ الفكرُ الذي تعتدُّ به، وأيَّاً تكُ المدرسةُ التي تنتمي إليها، فالجميعُ يقولُ بيُتمِ ولحظيَّةِ الفعل الذي تمارسهُ المادَّةُ على المستقبلات الحسِّيَّةِ</w:t>
      </w:r>
      <w:r w:rsidRPr="008D25F5">
        <w:rPr>
          <w:rFonts w:asciiTheme="majorBidi" w:hAnsiTheme="majorBidi" w:cstheme="majorBidi"/>
          <w:i/>
          <w:iCs/>
          <w:color w:val="002060"/>
          <w:sz w:val="24"/>
          <w:szCs w:val="24"/>
        </w:rPr>
        <w:t xml:space="preserve">. </w:t>
      </w:r>
      <w:r w:rsidRPr="008D25F5">
        <w:rPr>
          <w:rFonts w:asciiTheme="majorBidi" w:hAnsiTheme="majorBidi" w:cstheme="majorBidi"/>
          <w:i/>
          <w:iCs/>
          <w:color w:val="002060"/>
          <w:sz w:val="24"/>
          <w:szCs w:val="24"/>
          <w:rtl/>
        </w:rPr>
        <w:t>فالمادَّةُ إذا ما وقعَت على سطحِ الجلدِ، طال زمنُ وصالِها أم قَصُر، أحدثَت من فوره</w:t>
      </w:r>
      <w:r w:rsidR="00CF7C21">
        <w:rPr>
          <w:rFonts w:asciiTheme="majorBidi" w:hAnsiTheme="majorBidi" w:cstheme="majorBidi" w:hint="cs"/>
          <w:i/>
          <w:iCs/>
          <w:color w:val="002060"/>
          <w:sz w:val="24"/>
          <w:szCs w:val="24"/>
          <w:rtl/>
        </w:rPr>
        <w:t>ا</w:t>
      </w:r>
      <w:r w:rsidR="00CF7C21">
        <w:rPr>
          <w:rFonts w:asciiTheme="majorBidi" w:hAnsiTheme="majorBidi" w:cstheme="majorBidi"/>
          <w:i/>
          <w:iCs/>
          <w:color w:val="002060"/>
          <w:sz w:val="24"/>
          <w:szCs w:val="24"/>
          <w:rtl/>
        </w:rPr>
        <w:br/>
      </w:r>
      <w:r w:rsidRPr="008D25F5">
        <w:rPr>
          <w:rFonts w:asciiTheme="majorBidi" w:hAnsiTheme="majorBidi" w:cstheme="majorBidi"/>
          <w:i/>
          <w:iCs/>
          <w:color w:val="002060"/>
          <w:sz w:val="24"/>
          <w:szCs w:val="24"/>
          <w:rtl/>
        </w:rPr>
        <w:t xml:space="preserve"> أثراً يتيماً على هذه المستقبلات.</w:t>
      </w:r>
      <w:r w:rsidR="00155466" w:rsidRPr="008D25F5">
        <w:rPr>
          <w:rFonts w:asciiTheme="majorBidi" w:hAnsiTheme="majorBidi" w:cstheme="majorBidi" w:hint="cs"/>
          <w:i/>
          <w:iCs/>
          <w:color w:val="002060"/>
          <w:sz w:val="24"/>
          <w:szCs w:val="24"/>
          <w:rtl/>
        </w:rPr>
        <w:t xml:space="preserve"> </w:t>
      </w:r>
      <w:r w:rsidRPr="008D25F5">
        <w:rPr>
          <w:rFonts w:asciiTheme="majorBidi" w:hAnsiTheme="majorBidi" w:cstheme="majorBidi"/>
          <w:i/>
          <w:iCs/>
          <w:color w:val="002060"/>
          <w:sz w:val="24"/>
          <w:szCs w:val="24"/>
          <w:rtl/>
        </w:rPr>
        <w:t>بعده، تفقدُ المادَّةُ قدرتَها على إطلاقِ عملِ المستقبلاتِ من جديد. رغم ذلك تبقى العضويَّةُ الحيَّةُ تشعرُ بوجودِ المادَّةِ مادامتِ المادَّةُ على تماسٍ معها.</w:t>
      </w:r>
      <w:r w:rsidR="00155466" w:rsidRPr="008D25F5">
        <w:rPr>
          <w:rFonts w:asciiTheme="majorBidi" w:hAnsiTheme="majorBidi" w:cstheme="majorBidi" w:hint="cs"/>
          <w:i/>
          <w:iCs/>
          <w:color w:val="002060"/>
          <w:sz w:val="24"/>
          <w:szCs w:val="24"/>
          <w:rtl/>
        </w:rPr>
        <w:t xml:space="preserve"> </w:t>
      </w:r>
      <w:r w:rsidRPr="008D25F5">
        <w:rPr>
          <w:rFonts w:asciiTheme="majorBidi" w:hAnsiTheme="majorBidi" w:cstheme="majorBidi"/>
          <w:i/>
          <w:iCs/>
          <w:color w:val="002060"/>
          <w:sz w:val="24"/>
          <w:szCs w:val="24"/>
          <w:rtl/>
        </w:rPr>
        <w:t>هو شعورٌ يختلفُ عن الشُّعور الأوَّل</w:t>
      </w:r>
      <w:r w:rsidR="00CF7C21">
        <w:rPr>
          <w:rFonts w:asciiTheme="majorBidi" w:hAnsiTheme="majorBidi" w:cstheme="majorBidi"/>
          <w:i/>
          <w:iCs/>
          <w:color w:val="002060"/>
          <w:sz w:val="24"/>
          <w:szCs w:val="24"/>
          <w:rtl/>
        </w:rPr>
        <w:br/>
      </w:r>
      <w:r w:rsidRPr="008D25F5">
        <w:rPr>
          <w:rFonts w:asciiTheme="majorBidi" w:hAnsiTheme="majorBidi" w:cstheme="majorBidi"/>
          <w:i/>
          <w:iCs/>
          <w:color w:val="002060"/>
          <w:sz w:val="24"/>
          <w:szCs w:val="24"/>
          <w:rtl/>
        </w:rPr>
        <w:t>لأنَّ مفرداتِه تختلفُ عن مفرداتِ الأوَّل. في هذه المفرداتِ أبحثُ، وفي عبقريَّةِ وجمالِ التَّفصيلِ أخو</w:t>
      </w:r>
      <w:r w:rsidR="00155466" w:rsidRPr="008D25F5">
        <w:rPr>
          <w:rFonts w:asciiTheme="majorBidi" w:hAnsiTheme="majorBidi" w:cstheme="majorBidi" w:hint="cs"/>
          <w:i/>
          <w:iCs/>
          <w:color w:val="002060"/>
          <w:sz w:val="24"/>
          <w:szCs w:val="24"/>
          <w:rtl/>
        </w:rPr>
        <w:t>ض</w:t>
      </w:r>
      <w:r w:rsidR="008C571C">
        <w:rPr>
          <w:rFonts w:asciiTheme="majorBidi" w:hAnsiTheme="majorBidi" w:cstheme="majorBidi" w:hint="cs"/>
          <w:i/>
          <w:iCs/>
          <w:color w:val="002060"/>
          <w:sz w:val="24"/>
          <w:szCs w:val="24"/>
          <w:rtl/>
        </w:rPr>
        <w:t>؛</w:t>
      </w:r>
      <w:r w:rsidR="00CF7C21">
        <w:rPr>
          <w:rFonts w:asciiTheme="majorBidi" w:hAnsiTheme="majorBidi" w:cstheme="majorBidi"/>
          <w:i/>
          <w:iCs/>
          <w:color w:val="002060"/>
          <w:sz w:val="24"/>
          <w:szCs w:val="24"/>
          <w:rtl/>
        </w:rPr>
        <w:br/>
      </w:r>
      <w:r w:rsidR="008C571C">
        <w:rPr>
          <w:rFonts w:asciiTheme="majorBidi" w:hAnsiTheme="majorBidi" w:cstheme="majorBidi" w:hint="cs"/>
          <w:i/>
          <w:iCs/>
          <w:color w:val="002060"/>
          <w:sz w:val="24"/>
          <w:szCs w:val="24"/>
          <w:rtl/>
        </w:rPr>
        <w:t>شاهدِ العرضِ على الرَّابط التَّالي.</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C571C" w14:paraId="1B34F31D" w14:textId="77777777" w:rsidTr="008C571C">
        <w:tc>
          <w:tcPr>
            <w:tcW w:w="8296" w:type="dxa"/>
          </w:tcPr>
          <w:p w14:paraId="623B623F" w14:textId="77777777" w:rsidR="008C571C" w:rsidRDefault="008C571C" w:rsidP="00155466">
            <w:pPr>
              <w:jc w:val="both"/>
              <w:rPr>
                <w:rFonts w:asciiTheme="majorBidi" w:hAnsiTheme="majorBidi" w:cstheme="majorBidi"/>
                <w:i/>
                <w:iCs/>
                <w:color w:val="002060"/>
                <w:sz w:val="24"/>
                <w:szCs w:val="24"/>
                <w:rtl/>
              </w:rPr>
            </w:pPr>
            <w:r w:rsidRPr="008C571C">
              <w:rPr>
                <w:rFonts w:asciiTheme="majorBidi" w:hAnsiTheme="majorBidi" w:cs="Times New Roman"/>
                <w:i/>
                <w:iCs/>
                <w:color w:val="002060"/>
                <w:sz w:val="24"/>
                <w:szCs w:val="24"/>
                <w:rtl/>
              </w:rPr>
              <w:drawing>
                <wp:anchor distT="0" distB="0" distL="114300" distR="114300" simplePos="0" relativeHeight="251659264" behindDoc="1" locked="0" layoutInCell="1" allowOverlap="1" wp14:anchorId="4C14F4A8" wp14:editId="5AFABAAE">
                  <wp:simplePos x="0" y="0"/>
                  <wp:positionH relativeFrom="column">
                    <wp:posOffset>825089</wp:posOffset>
                  </wp:positionH>
                  <wp:positionV relativeFrom="paragraph">
                    <wp:posOffset>411</wp:posOffset>
                  </wp:positionV>
                  <wp:extent cx="3502212" cy="1969942"/>
                  <wp:effectExtent l="0" t="0" r="3175" b="0"/>
                  <wp:wrapTight wrapText="bothSides">
                    <wp:wrapPolygon edited="0">
                      <wp:start x="0" y="0"/>
                      <wp:lineTo x="0" y="21308"/>
                      <wp:lineTo x="21502" y="21308"/>
                      <wp:lineTo x="21502" y="0"/>
                      <wp:lineTo x="0" y="0"/>
                    </wp:wrapPolygon>
                  </wp:wrapTight>
                  <wp:docPr id="2" name="صورة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02212" cy="1969942"/>
                          </a:xfrm>
                          <a:prstGeom prst="rect">
                            <a:avLst/>
                          </a:prstGeom>
                        </pic:spPr>
                      </pic:pic>
                    </a:graphicData>
                  </a:graphic>
                  <wp14:sizeRelH relativeFrom="page">
                    <wp14:pctWidth>0</wp14:pctWidth>
                  </wp14:sizeRelH>
                  <wp14:sizeRelV relativeFrom="page">
                    <wp14:pctHeight>0</wp14:pctHeight>
                  </wp14:sizeRelV>
                </wp:anchor>
              </w:drawing>
            </w:r>
          </w:p>
        </w:tc>
      </w:tr>
      <w:tr w:rsidR="008C571C" w14:paraId="3CCEDFEC" w14:textId="77777777" w:rsidTr="008C571C">
        <w:tc>
          <w:tcPr>
            <w:tcW w:w="8296" w:type="dxa"/>
          </w:tcPr>
          <w:p w14:paraId="595F6C69" w14:textId="77777777" w:rsidR="008C571C" w:rsidRDefault="008C571C" w:rsidP="00155466">
            <w:pPr>
              <w:jc w:val="both"/>
              <w:rPr>
                <w:rFonts w:asciiTheme="majorBidi" w:hAnsiTheme="majorBidi" w:cstheme="majorBidi"/>
                <w:i/>
                <w:iCs/>
                <w:color w:val="002060"/>
                <w:sz w:val="24"/>
                <w:szCs w:val="24"/>
                <w:rtl/>
              </w:rPr>
            </w:pPr>
            <w:r>
              <w:rPr>
                <w:rFonts w:asciiTheme="majorBidi" w:hAnsiTheme="majorBidi" w:cstheme="majorBidi"/>
                <w:i/>
                <w:iCs/>
                <w:noProof/>
                <w:color w:val="002060"/>
                <w:sz w:val="24"/>
                <w:szCs w:val="24"/>
                <w:rtl/>
                <w:lang w:val="ar-SA"/>
              </w:rPr>
              <w:drawing>
                <wp:anchor distT="0" distB="0" distL="114300" distR="114300" simplePos="0" relativeHeight="251658240" behindDoc="1" locked="0" layoutInCell="1" allowOverlap="1" wp14:anchorId="5FD88365" wp14:editId="10359FE6">
                  <wp:simplePos x="0" y="0"/>
                  <wp:positionH relativeFrom="column">
                    <wp:posOffset>4406265</wp:posOffset>
                  </wp:positionH>
                  <wp:positionV relativeFrom="paragraph">
                    <wp:posOffset>1905</wp:posOffset>
                  </wp:positionV>
                  <wp:extent cx="722630" cy="722630"/>
                  <wp:effectExtent l="0" t="0" r="1270" b="1270"/>
                  <wp:wrapTight wrapText="bothSides">
                    <wp:wrapPolygon edited="0">
                      <wp:start x="0" y="0"/>
                      <wp:lineTo x="0" y="21069"/>
                      <wp:lineTo x="21069" y="21069"/>
                      <wp:lineTo x="21069" y="0"/>
                      <wp:lineTo x="0" y="0"/>
                    </wp:wrapPolygon>
                  </wp:wrapTight>
                  <wp:docPr id="1" name="صورة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4"/>
                          </pic:cNvPr>
                          <pic:cNvPicPr/>
                        </pic:nvPicPr>
                        <pic:blipFill>
                          <a:blip r:embed="rId6">
                            <a:extLst>
                              <a:ext uri="{28A0092B-C50C-407E-A947-70E740481C1C}">
                                <a14:useLocalDpi xmlns:a14="http://schemas.microsoft.com/office/drawing/2010/main" val="0"/>
                              </a:ext>
                            </a:extLst>
                          </a:blip>
                          <a:stretch>
                            <a:fillRect/>
                          </a:stretch>
                        </pic:blipFill>
                        <pic:spPr>
                          <a:xfrm>
                            <a:off x="0" y="0"/>
                            <a:ext cx="722630" cy="722630"/>
                          </a:xfrm>
                          <a:prstGeom prst="rect">
                            <a:avLst/>
                          </a:prstGeom>
                        </pic:spPr>
                      </pic:pic>
                    </a:graphicData>
                  </a:graphic>
                  <wp14:sizeRelH relativeFrom="page">
                    <wp14:pctWidth>0</wp14:pctWidth>
                  </wp14:sizeRelH>
                  <wp14:sizeRelV relativeFrom="page">
                    <wp14:pctHeight>0</wp14:pctHeight>
                  </wp14:sizeRelV>
                </wp:anchor>
              </w:drawing>
            </w:r>
          </w:p>
        </w:tc>
      </w:tr>
    </w:tbl>
    <w:p w14:paraId="67712A29" w14:textId="77777777" w:rsidR="008C571C" w:rsidRPr="008D25F5" w:rsidRDefault="008C571C" w:rsidP="00155466">
      <w:pPr>
        <w:jc w:val="both"/>
        <w:rPr>
          <w:rFonts w:asciiTheme="majorBidi" w:hAnsiTheme="majorBidi" w:cstheme="majorBidi"/>
          <w:i/>
          <w:iCs/>
          <w:color w:val="002060"/>
          <w:sz w:val="24"/>
          <w:szCs w:val="24"/>
          <w:rtl/>
        </w:rPr>
      </w:pPr>
    </w:p>
    <w:p w14:paraId="7B6B6765" w14:textId="77777777" w:rsidR="00FF6665" w:rsidRDefault="00671E1B" w:rsidP="00155466">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Pr>
        <w:t xml:space="preserve"> </w:t>
      </w:r>
      <w:r w:rsidRPr="008D25F5">
        <w:rPr>
          <w:rFonts w:asciiTheme="majorBidi" w:hAnsiTheme="majorBidi" w:cstheme="majorBidi"/>
          <w:i/>
          <w:iCs/>
          <w:color w:val="002060"/>
          <w:sz w:val="24"/>
          <w:szCs w:val="24"/>
          <w:rtl/>
        </w:rPr>
        <w:t>بدايةً، لا تنقطعُ الرَّسائلُ العصبيَّةُ بين المستقبلاتِ السَّطحيَّةِ وبين المركزِ الحاكم، في حالةِ الرَّاحةِ كما العمل. فالدِّماغُ لا يحتملُ الفراغَ. هو في شُغلٍ دائمٍ. يرصدُ المحيطَ، كما ويتأكَّدُ من جاهزيَّةِ المستقبلاتِ الحسِّيَّةِ.</w:t>
      </w:r>
      <w:r w:rsidR="00FF6665">
        <w:rPr>
          <w:rFonts w:asciiTheme="majorBidi" w:hAnsiTheme="majorBidi" w:cstheme="majorBidi"/>
          <w:i/>
          <w:iCs/>
          <w:color w:val="002060"/>
          <w:sz w:val="24"/>
          <w:szCs w:val="24"/>
          <w:rtl/>
        </w:rPr>
        <w:br/>
      </w:r>
      <w:r w:rsidRPr="008D25F5">
        <w:rPr>
          <w:rFonts w:asciiTheme="majorBidi" w:hAnsiTheme="majorBidi" w:cstheme="majorBidi"/>
          <w:i/>
          <w:iCs/>
          <w:color w:val="002060"/>
          <w:sz w:val="24"/>
          <w:szCs w:val="24"/>
          <w:rtl/>
        </w:rPr>
        <w:t>ووسيلتُه بسيطةٌ وعبقريَّةٌ. هو يجنِّدُ لذلك أكثرَ عناصره نشاطاً ووجوداً موجةَ ضغطِ النَّبضة الـ</w:t>
      </w:r>
      <w:r w:rsidRPr="008D25F5">
        <w:rPr>
          <w:rFonts w:asciiTheme="majorBidi" w:hAnsiTheme="majorBidi" w:cstheme="majorBidi"/>
          <w:i/>
          <w:iCs/>
          <w:color w:val="002060"/>
          <w:sz w:val="24"/>
          <w:szCs w:val="24"/>
        </w:rPr>
        <w:t xml:space="preserve"> Pulse Pressure</w:t>
      </w:r>
      <w:r w:rsidR="00FF6665">
        <w:rPr>
          <w:rFonts w:asciiTheme="majorBidi" w:hAnsiTheme="majorBidi" w:cstheme="majorBidi" w:hint="cs"/>
          <w:i/>
          <w:iCs/>
          <w:color w:val="002060"/>
          <w:sz w:val="24"/>
          <w:szCs w:val="24"/>
          <w:rtl/>
          <w:lang w:bidi="ar-SY"/>
        </w:rPr>
        <w:t>.</w:t>
      </w:r>
    </w:p>
    <w:p w14:paraId="626A7B3C" w14:textId="77777777" w:rsidR="00FF6665" w:rsidRDefault="00671E1B" w:rsidP="00155466">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tl/>
        </w:rPr>
        <w:t>مع كلِّ نبضةِ قلبٍ، تمسحُ موجةٌ من ضغطِ النَّبضةِ الأنسجة حيثُ تقيمُ المستقبلاتُ الحسِّيَّة. تتلقى هذه الأخيرة الموجة، فترسل إلى الدِّماغِ رسالةً جواباً مناسباً لشدَّةِ الموجة. يستقبلُ الدِّماغُ بدوره الواردَ الحسِّيَّ</w:t>
      </w:r>
      <w:r w:rsidR="00FF6665">
        <w:rPr>
          <w:rFonts w:asciiTheme="majorBidi" w:hAnsiTheme="majorBidi" w:cstheme="majorBidi"/>
          <w:i/>
          <w:iCs/>
          <w:color w:val="002060"/>
          <w:sz w:val="24"/>
          <w:szCs w:val="24"/>
          <w:rtl/>
        </w:rPr>
        <w:br/>
      </w:r>
      <w:r w:rsidRPr="008D25F5">
        <w:rPr>
          <w:rFonts w:asciiTheme="majorBidi" w:hAnsiTheme="majorBidi" w:cstheme="majorBidi"/>
          <w:i/>
          <w:iCs/>
          <w:color w:val="002060"/>
          <w:sz w:val="24"/>
          <w:szCs w:val="24"/>
          <w:rtl/>
        </w:rPr>
        <w:t>الـ</w:t>
      </w:r>
      <w:r w:rsidRPr="008D25F5">
        <w:rPr>
          <w:rFonts w:asciiTheme="majorBidi" w:hAnsiTheme="majorBidi" w:cstheme="majorBidi"/>
          <w:i/>
          <w:iCs/>
          <w:color w:val="002060"/>
          <w:sz w:val="24"/>
          <w:szCs w:val="24"/>
        </w:rPr>
        <w:t xml:space="preserve"> Afferent Impulse </w:t>
      </w:r>
      <w:r w:rsidRPr="008D25F5">
        <w:rPr>
          <w:rFonts w:asciiTheme="majorBidi" w:hAnsiTheme="majorBidi" w:cstheme="majorBidi"/>
          <w:i/>
          <w:iCs/>
          <w:color w:val="002060"/>
          <w:sz w:val="24"/>
          <w:szCs w:val="24"/>
          <w:rtl/>
        </w:rPr>
        <w:t>ويبني على الشَّيء مقتضاه.</w:t>
      </w:r>
    </w:p>
    <w:p w14:paraId="2A069C38" w14:textId="77777777" w:rsidR="00FF6665" w:rsidRDefault="00671E1B" w:rsidP="00155466">
      <w:pPr>
        <w:jc w:val="both"/>
        <w:rPr>
          <w:rFonts w:asciiTheme="majorBidi" w:hAnsiTheme="majorBidi" w:cstheme="majorBidi"/>
          <w:i/>
          <w:iCs/>
          <w:color w:val="002060"/>
          <w:sz w:val="24"/>
          <w:szCs w:val="24"/>
          <w:rtl/>
          <w:lang w:bidi="ar-SY"/>
        </w:rPr>
      </w:pPr>
      <w:r w:rsidRPr="008D25F5">
        <w:rPr>
          <w:rFonts w:asciiTheme="majorBidi" w:hAnsiTheme="majorBidi" w:cstheme="majorBidi"/>
          <w:i/>
          <w:iCs/>
          <w:color w:val="002060"/>
          <w:sz w:val="24"/>
          <w:szCs w:val="24"/>
          <w:rtl/>
        </w:rPr>
        <w:t>في حالة الرَّاحةِ، تكونُ طاقةُ النَّبضةِ الواردةِ من المستقبلاتِ ضمن القيمِ الاعتياديَّة الـ</w:t>
      </w:r>
      <w:r w:rsidRPr="008D25F5">
        <w:rPr>
          <w:rFonts w:asciiTheme="majorBidi" w:hAnsiTheme="majorBidi" w:cstheme="majorBidi"/>
          <w:i/>
          <w:iCs/>
          <w:color w:val="002060"/>
          <w:sz w:val="24"/>
          <w:szCs w:val="24"/>
        </w:rPr>
        <w:t xml:space="preserve"> Habitual Afferent </w:t>
      </w:r>
      <w:r w:rsidR="00FF6665" w:rsidRPr="008D25F5">
        <w:rPr>
          <w:rFonts w:asciiTheme="majorBidi" w:hAnsiTheme="majorBidi" w:cstheme="majorBidi"/>
          <w:i/>
          <w:iCs/>
          <w:color w:val="002060"/>
          <w:sz w:val="24"/>
          <w:szCs w:val="24"/>
        </w:rPr>
        <w:t>Impulse</w:t>
      </w:r>
      <w:r w:rsidR="00FF6665">
        <w:rPr>
          <w:rFonts w:asciiTheme="majorBidi" w:hAnsiTheme="majorBidi" w:cstheme="majorBidi" w:hint="cs"/>
          <w:i/>
          <w:iCs/>
          <w:color w:val="002060"/>
          <w:sz w:val="24"/>
          <w:szCs w:val="24"/>
          <w:rtl/>
          <w:lang w:bidi="ar-SY"/>
        </w:rPr>
        <w:t xml:space="preserve"> </w:t>
      </w:r>
      <w:r w:rsidR="00FF6665" w:rsidRPr="008D25F5">
        <w:rPr>
          <w:rFonts w:asciiTheme="majorBidi" w:hAnsiTheme="majorBidi" w:cstheme="majorBidi"/>
          <w:i/>
          <w:iCs/>
          <w:color w:val="002060"/>
          <w:sz w:val="24"/>
          <w:szCs w:val="24"/>
          <w:rtl/>
        </w:rPr>
        <w:t>ممَّا</w:t>
      </w:r>
      <w:r w:rsidRPr="008D25F5">
        <w:rPr>
          <w:rFonts w:asciiTheme="majorBidi" w:hAnsiTheme="majorBidi" w:cstheme="majorBidi"/>
          <w:i/>
          <w:iCs/>
          <w:color w:val="002060"/>
          <w:sz w:val="24"/>
          <w:szCs w:val="24"/>
          <w:rtl/>
        </w:rPr>
        <w:t xml:space="preserve"> ألفه الدِّماغِ. فيطمئنُّ الدِّماغ على أن لا مادَّةَ على سطحِ الجلد، كما ويتأكَّد من جهوزيَّةِ المستقبلاتِ في الوقتِ نفسه</w:t>
      </w:r>
    </w:p>
    <w:p w14:paraId="5AA3C7A4" w14:textId="77777777" w:rsidR="00FF6665" w:rsidRDefault="00671E1B" w:rsidP="00FF6665">
      <w:pPr>
        <w:jc w:val="both"/>
        <w:rPr>
          <w:rFonts w:asciiTheme="majorBidi" w:hAnsiTheme="majorBidi" w:cstheme="majorBidi"/>
          <w:i/>
          <w:iCs/>
          <w:color w:val="002060"/>
          <w:sz w:val="24"/>
          <w:szCs w:val="24"/>
        </w:rPr>
      </w:pPr>
      <w:r w:rsidRPr="008D25F5">
        <w:rPr>
          <w:rFonts w:asciiTheme="majorBidi" w:hAnsiTheme="majorBidi" w:cstheme="majorBidi"/>
          <w:i/>
          <w:iCs/>
          <w:color w:val="002060"/>
          <w:sz w:val="24"/>
          <w:szCs w:val="24"/>
        </w:rPr>
        <w:t xml:space="preserve"> </w:t>
      </w:r>
      <w:r w:rsidRPr="008D25F5">
        <w:rPr>
          <w:rFonts w:asciiTheme="majorBidi" w:hAnsiTheme="majorBidi" w:cstheme="majorBidi"/>
          <w:i/>
          <w:iCs/>
          <w:color w:val="002060"/>
          <w:sz w:val="24"/>
          <w:szCs w:val="24"/>
          <w:rtl/>
        </w:rPr>
        <w:t>أثناءَ العملِ، وعند وجودِ مادَّةٍ ما على تماسٍ مباشرٍ مع العضويَّةِ، تُحدِثُ المادَّةُ من فورها تبدُّلاً في قيمةِ الطَّاقةِ الواقعةِ على المستقبلاتِ السَّطحيَّةِ. تتنبَّهُ المستقبلاتُ الحسِّيَّةُ للتَّبدُّلِ الطَّارئ في قيمةِ الطَّاقة، وترسلُ من فورها إلى الدِّماغِ رسالةً بلاغيَّةً بالذي قد حدث. يقرأ الدِّماغُ الرِّسالةَ البلاغَ فيقرُّ ما يُناسبها.</w:t>
      </w:r>
      <w:r w:rsidR="00FF6665">
        <w:rPr>
          <w:rFonts w:asciiTheme="majorBidi" w:hAnsiTheme="majorBidi" w:cstheme="majorBidi" w:hint="cs"/>
          <w:i/>
          <w:iCs/>
          <w:color w:val="002060"/>
          <w:sz w:val="24"/>
          <w:szCs w:val="24"/>
          <w:rtl/>
        </w:rPr>
        <w:t xml:space="preserve"> </w:t>
      </w:r>
      <w:r w:rsidRPr="008D25F5">
        <w:rPr>
          <w:rFonts w:asciiTheme="majorBidi" w:hAnsiTheme="majorBidi" w:cstheme="majorBidi"/>
          <w:i/>
          <w:iCs/>
          <w:color w:val="002060"/>
          <w:sz w:val="24"/>
          <w:szCs w:val="24"/>
          <w:rtl/>
        </w:rPr>
        <w:t>هو فعلٌ يتيمٌ لا تالٍ له. بعدهُ، تفقد المادَّةُ قدرتَها في إطلاقِ عملِ المستقبلات من جديد. فالمستقبلاتُ تعمل على تبدُّلاتِ قيمةِ الطَّاقةِ لا على قيمةِ الطَّاقةِ ذاتِها. أي، تماسٌّ واحدٌ بين العضويَّةِ الحيَّةِ ومادَّةٍ ما يُحدثُ نبضةً واردةً وظيفيَّةً الـ</w:t>
      </w:r>
      <w:r w:rsidRPr="008D25F5">
        <w:rPr>
          <w:rFonts w:asciiTheme="majorBidi" w:hAnsiTheme="majorBidi" w:cstheme="majorBidi"/>
          <w:i/>
          <w:iCs/>
          <w:color w:val="002060"/>
          <w:sz w:val="24"/>
          <w:szCs w:val="24"/>
        </w:rPr>
        <w:t xml:space="preserve"> Functional Afferent </w:t>
      </w:r>
      <w:r w:rsidR="00FF6665" w:rsidRPr="008D25F5">
        <w:rPr>
          <w:rFonts w:asciiTheme="majorBidi" w:hAnsiTheme="majorBidi" w:cstheme="majorBidi"/>
          <w:i/>
          <w:iCs/>
          <w:color w:val="002060"/>
          <w:sz w:val="24"/>
          <w:szCs w:val="24"/>
        </w:rPr>
        <w:t>Impulse</w:t>
      </w:r>
      <w:r w:rsidR="00FF6665">
        <w:rPr>
          <w:rFonts w:asciiTheme="majorBidi" w:hAnsiTheme="majorBidi" w:cstheme="majorBidi" w:hint="cs"/>
          <w:i/>
          <w:iCs/>
          <w:color w:val="002060"/>
          <w:sz w:val="24"/>
          <w:szCs w:val="24"/>
          <w:rtl/>
          <w:lang w:bidi="ar-SY"/>
        </w:rPr>
        <w:t xml:space="preserve"> </w:t>
      </w:r>
      <w:r w:rsidR="00FF6665" w:rsidRPr="008D25F5">
        <w:rPr>
          <w:rFonts w:asciiTheme="majorBidi" w:hAnsiTheme="majorBidi" w:cstheme="majorBidi"/>
          <w:i/>
          <w:iCs/>
          <w:color w:val="002060"/>
          <w:sz w:val="24"/>
          <w:szCs w:val="24"/>
          <w:rtl/>
        </w:rPr>
        <w:t>يتيمة</w:t>
      </w:r>
      <w:r w:rsidRPr="008D25F5">
        <w:rPr>
          <w:rFonts w:asciiTheme="majorBidi" w:hAnsiTheme="majorBidi" w:cstheme="majorBidi"/>
          <w:i/>
          <w:iCs/>
          <w:color w:val="002060"/>
          <w:sz w:val="24"/>
          <w:szCs w:val="24"/>
          <w:rtl/>
        </w:rPr>
        <w:t xml:space="preserve"> لا تكرارَ له</w:t>
      </w:r>
      <w:r w:rsidR="00FF6665">
        <w:rPr>
          <w:rFonts w:asciiTheme="majorBidi" w:hAnsiTheme="majorBidi" w:cstheme="majorBidi" w:hint="cs"/>
          <w:i/>
          <w:iCs/>
          <w:color w:val="002060"/>
          <w:sz w:val="24"/>
          <w:szCs w:val="24"/>
          <w:rtl/>
        </w:rPr>
        <w:t>.</w:t>
      </w:r>
    </w:p>
    <w:p w14:paraId="13E89420" w14:textId="77777777" w:rsidR="00564A4C" w:rsidRDefault="00671E1B" w:rsidP="00F5140B">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Pr>
        <w:lastRenderedPageBreak/>
        <w:t xml:space="preserve"> </w:t>
      </w:r>
      <w:r w:rsidRPr="008D25F5">
        <w:rPr>
          <w:rFonts w:asciiTheme="majorBidi" w:hAnsiTheme="majorBidi" w:cstheme="majorBidi"/>
          <w:i/>
          <w:iCs/>
          <w:color w:val="002060"/>
          <w:sz w:val="24"/>
          <w:szCs w:val="24"/>
          <w:rtl/>
        </w:rPr>
        <w:t>هنا تستنفر العضوي</w:t>
      </w:r>
      <w:r w:rsidR="00564A4C">
        <w:rPr>
          <w:rFonts w:asciiTheme="majorBidi" w:hAnsiTheme="majorBidi" w:cstheme="majorBidi" w:hint="cs"/>
          <w:i/>
          <w:iCs/>
          <w:color w:val="002060"/>
          <w:sz w:val="24"/>
          <w:szCs w:val="24"/>
          <w:rtl/>
        </w:rPr>
        <w:t>َّ</w:t>
      </w:r>
      <w:r w:rsidRPr="008D25F5">
        <w:rPr>
          <w:rFonts w:asciiTheme="majorBidi" w:hAnsiTheme="majorBidi" w:cstheme="majorBidi"/>
          <w:i/>
          <w:iCs/>
          <w:color w:val="002060"/>
          <w:sz w:val="24"/>
          <w:szCs w:val="24"/>
          <w:rtl/>
        </w:rPr>
        <w:t>ةُ الحيَّةُ لسدِّ الفجوة الوظيفيَّةِ ولاستقصاء ما إذا كانت المادَّةُ ما تزالُ تقيمُ على سطحها أم أنَّها قد رحلت. والوسيلةُ بسيطةٌ وعبقريَّةٌ في الوقتِ ذاته. هي تُجنِّدُ لذلك موجةَ ضغطِ النَّبضةِ. فعند تقلُّصِ القلبِ تصدمُ موجةُ ضغطِ النَّبضةِ المستقبلاتِ السَّطحيَّةَ فتُحدث فرقاً في قيمةِ الضَّغطِ الواقعِ على هذه المستقبلاتِ. فتستأنفُ هذه الأخيرةُ عملَها من جديد، وترسلُ من فورها إلى الدِّماغِ بياناً تفصيليَّاً بالواقعِ الجديد.</w:t>
      </w:r>
    </w:p>
    <w:p w14:paraId="582EBA5D" w14:textId="18371335" w:rsidR="00F5140B" w:rsidRDefault="00671E1B" w:rsidP="00F5140B">
      <w:pPr>
        <w:jc w:val="both"/>
        <w:rPr>
          <w:rFonts w:asciiTheme="majorBidi" w:hAnsiTheme="majorBidi" w:cstheme="majorBidi"/>
          <w:i/>
          <w:iCs/>
          <w:color w:val="002060"/>
          <w:sz w:val="24"/>
          <w:szCs w:val="24"/>
          <w:rtl/>
        </w:rPr>
      </w:pPr>
      <w:bookmarkStart w:id="0" w:name="_GoBack"/>
      <w:bookmarkEnd w:id="0"/>
      <w:r w:rsidRPr="008D25F5">
        <w:rPr>
          <w:rFonts w:asciiTheme="majorBidi" w:hAnsiTheme="majorBidi" w:cstheme="majorBidi"/>
          <w:i/>
          <w:iCs/>
          <w:color w:val="002060"/>
          <w:sz w:val="24"/>
          <w:szCs w:val="24"/>
          <w:rtl/>
        </w:rPr>
        <w:t>هو واقعٌ جديدٌ لكن بحيثيَّةٍ واحدةٍ فقط. فموجةُ ضغطِ النَّبضةِ لا تبدِّلُ قيمتَها ما دام البدنُ سليماً مُعافى، والمستقبلاتُ الحسِّيَّةُ هي هي لم تُغيِّر من بنيتِها أو من آليَّةِ عملِها، والفارقُ الوحيدُ إذاً هو في قيمةِ الضَّغطِ داخلَ هذه المستقبلا</w:t>
      </w:r>
      <w:r w:rsidR="00F5140B">
        <w:rPr>
          <w:rFonts w:asciiTheme="majorBidi" w:hAnsiTheme="majorBidi" w:cstheme="majorBidi" w:hint="cs"/>
          <w:i/>
          <w:iCs/>
          <w:color w:val="002060"/>
          <w:sz w:val="24"/>
          <w:szCs w:val="24"/>
          <w:rtl/>
        </w:rPr>
        <w:t>ت.</w:t>
      </w:r>
      <w:r w:rsidRPr="008D25F5">
        <w:rPr>
          <w:rFonts w:asciiTheme="majorBidi" w:hAnsiTheme="majorBidi" w:cstheme="majorBidi"/>
          <w:i/>
          <w:iCs/>
          <w:color w:val="002060"/>
          <w:sz w:val="24"/>
          <w:szCs w:val="24"/>
        </w:rPr>
        <w:t xml:space="preserve"> </w:t>
      </w:r>
      <w:r w:rsidRPr="008D25F5">
        <w:rPr>
          <w:rFonts w:asciiTheme="majorBidi" w:hAnsiTheme="majorBidi" w:cstheme="majorBidi"/>
          <w:i/>
          <w:iCs/>
          <w:color w:val="002060"/>
          <w:sz w:val="24"/>
          <w:szCs w:val="24"/>
          <w:rtl/>
        </w:rPr>
        <w:t>فهي الآن تختزنُ داخلَها قيمةَ الضَّغطِ الذَّاتيَّةَ مُضافاً إليها قيمةُ الضَّغطِ الذي أحدثَهُ وجود المادَّةِ على سطحها. لذلك، تختلفُ طاقةُ النَّبضةِ الواردةِ الظَّرفيَّةِ الـ</w:t>
      </w:r>
      <w:r w:rsidRPr="008D25F5">
        <w:rPr>
          <w:rFonts w:asciiTheme="majorBidi" w:hAnsiTheme="majorBidi" w:cstheme="majorBidi"/>
          <w:i/>
          <w:iCs/>
          <w:color w:val="002060"/>
          <w:sz w:val="24"/>
          <w:szCs w:val="24"/>
        </w:rPr>
        <w:t xml:space="preserve"> Occasional Afferent Impulse </w:t>
      </w:r>
      <w:r w:rsidRPr="008D25F5">
        <w:rPr>
          <w:rFonts w:asciiTheme="majorBidi" w:hAnsiTheme="majorBidi" w:cstheme="majorBidi"/>
          <w:i/>
          <w:iCs/>
          <w:color w:val="002060"/>
          <w:sz w:val="24"/>
          <w:szCs w:val="24"/>
          <w:rtl/>
        </w:rPr>
        <w:t>الجوابِ عمَّا اعتادهُ الدِّماغِ، فيدركُ حقيقة وجودِ المادَّةِ المستمرِّ على السَّط</w:t>
      </w:r>
      <w:r w:rsidR="00F5140B">
        <w:rPr>
          <w:rFonts w:asciiTheme="majorBidi" w:hAnsiTheme="majorBidi" w:cstheme="majorBidi" w:hint="cs"/>
          <w:i/>
          <w:iCs/>
          <w:color w:val="002060"/>
          <w:sz w:val="24"/>
          <w:szCs w:val="24"/>
          <w:rtl/>
        </w:rPr>
        <w:t>ح.</w:t>
      </w:r>
    </w:p>
    <w:p w14:paraId="13B06F2F" w14:textId="77777777" w:rsidR="00F5140B" w:rsidRPr="00F5140B" w:rsidRDefault="00F5140B" w:rsidP="00F5140B">
      <w:pPr>
        <w:jc w:val="both"/>
        <w:rPr>
          <w:rFonts w:asciiTheme="majorBidi" w:hAnsiTheme="majorBidi" w:cstheme="majorBidi"/>
          <w:b/>
          <w:bCs/>
          <w:i/>
          <w:iCs/>
          <w:color w:val="7030A0"/>
          <w:sz w:val="28"/>
          <w:szCs w:val="28"/>
          <w:rtl/>
          <w:lang w:bidi="ar-SY"/>
        </w:rPr>
      </w:pPr>
      <w:r w:rsidRPr="00F5140B">
        <w:rPr>
          <w:rFonts w:asciiTheme="majorBidi" w:hAnsiTheme="majorBidi" w:cstheme="majorBidi" w:hint="cs"/>
          <w:b/>
          <w:bCs/>
          <w:i/>
          <w:iCs/>
          <w:color w:val="7030A0"/>
          <w:sz w:val="28"/>
          <w:szCs w:val="28"/>
          <w:rtl/>
          <w:lang w:bidi="ar-SY"/>
        </w:rPr>
        <w:t>بالنَّتيجةِ والخُلاصات</w:t>
      </w:r>
    </w:p>
    <w:p w14:paraId="72A6190A" w14:textId="77777777" w:rsidR="00F5140B" w:rsidRDefault="00671E1B" w:rsidP="00F5140B">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Pr>
        <w:t xml:space="preserve"> </w:t>
      </w:r>
      <w:r w:rsidRPr="008D25F5">
        <w:rPr>
          <w:rFonts w:asciiTheme="majorBidi" w:hAnsiTheme="majorBidi" w:cstheme="majorBidi"/>
          <w:i/>
          <w:iCs/>
          <w:color w:val="002060"/>
          <w:sz w:val="24"/>
          <w:szCs w:val="24"/>
          <w:rtl/>
        </w:rPr>
        <w:t>لا تنفكُّ المستقبلاتُ الحسِّيَّةُ عاملةً في أوقاتِ الرَّاحةِ كما أثناءَ العمل، وهذا ضرورةُ بقاءٍ لا غنى عنه. كما لا تنقطعُ تُرسلُ الرِّسالاتِ العصبيَّةِ إلى الدِّماغِ، وهذا واجبٌ لا فكاكَ منه. وقودُها في ذلك كلِّه هو ضغطُ النَّبضةِ. هذه القيمةُ المُضافةُ التي تتجدَّدُ على الدَّوام.</w:t>
      </w:r>
    </w:p>
    <w:p w14:paraId="691B92F6" w14:textId="77777777" w:rsidR="000A39EB" w:rsidRDefault="00671E1B" w:rsidP="00F5140B">
      <w:pPr>
        <w:jc w:val="both"/>
        <w:rPr>
          <w:rFonts w:asciiTheme="majorBidi" w:hAnsiTheme="majorBidi" w:cstheme="majorBidi"/>
          <w:i/>
          <w:iCs/>
          <w:color w:val="002060"/>
          <w:sz w:val="24"/>
          <w:szCs w:val="24"/>
          <w:rtl/>
        </w:rPr>
      </w:pPr>
      <w:r w:rsidRPr="008D25F5">
        <w:rPr>
          <w:rFonts w:asciiTheme="majorBidi" w:hAnsiTheme="majorBidi" w:cstheme="majorBidi"/>
          <w:i/>
          <w:iCs/>
          <w:color w:val="002060"/>
          <w:sz w:val="24"/>
          <w:szCs w:val="24"/>
          <w:rtl/>
        </w:rPr>
        <w:t>فمع كلِّ نبضةِ قلب، تمسحُ موجةُ ضغطِ النَّبضةِ الأنسجة الحيَّةَ. هي تزوِّدُ المستقبلاتِ الحسِّيَّةَ على اختلافِ أنواعِها بوقودِ عملِها المستمرِّ في الرَّصدِ والاستقراء. هي تُحدثُ فرقاً في قيمةِ الطَّاقةِ تستشعرُه المستقبلاتُ الحسِّيَّةُ فتُطلقُ إنذاراً بذلك. يكونُ الإنذارُ كاذباً في حالِ الرَّاحةِ حين تكونُ قيمةُ الضَّغطِ داخلَ هذه المستقبلاتِ طبيعيَّاً.</w:t>
      </w:r>
      <w:r w:rsidR="00F5140B">
        <w:rPr>
          <w:rFonts w:asciiTheme="majorBidi" w:hAnsiTheme="majorBidi" w:cstheme="majorBidi"/>
          <w:i/>
          <w:iCs/>
          <w:color w:val="002060"/>
          <w:sz w:val="24"/>
          <w:szCs w:val="24"/>
          <w:rtl/>
        </w:rPr>
        <w:br/>
      </w:r>
      <w:r w:rsidRPr="008D25F5">
        <w:rPr>
          <w:rFonts w:asciiTheme="majorBidi" w:hAnsiTheme="majorBidi" w:cstheme="majorBidi"/>
          <w:i/>
          <w:iCs/>
          <w:color w:val="002060"/>
          <w:sz w:val="24"/>
          <w:szCs w:val="24"/>
          <w:rtl/>
        </w:rPr>
        <w:t>ويكونُ الإنذارُ حقيقيَّاً أثناء العملِ لأنَّ قيمةَ الضَّغطِ داخلها قد ارتفع مع وجودِ مادَّةٍ جاثمةٍ على السَّطحِ</w:t>
      </w:r>
      <w:r w:rsidRPr="008D25F5">
        <w:rPr>
          <w:rFonts w:asciiTheme="majorBidi" w:hAnsiTheme="majorBidi" w:cstheme="majorBidi"/>
          <w:i/>
          <w:iCs/>
          <w:color w:val="002060"/>
          <w:sz w:val="24"/>
          <w:szCs w:val="24"/>
        </w:rPr>
        <w:t>.</w:t>
      </w:r>
    </w:p>
    <w:p w14:paraId="61E1CACC" w14:textId="77777777" w:rsidR="00B2003C" w:rsidRDefault="00B2003C" w:rsidP="00155466">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w:t>
      </w:r>
    </w:p>
    <w:p w14:paraId="2E2DCF60" w14:textId="77777777" w:rsidR="00B2003C" w:rsidRPr="00B2003C" w:rsidRDefault="00B2003C" w:rsidP="00155466">
      <w:pPr>
        <w:jc w:val="both"/>
        <w:rPr>
          <w:rFonts w:asciiTheme="majorBidi" w:hAnsiTheme="majorBidi" w:cstheme="majorBidi"/>
          <w:b/>
          <w:bCs/>
          <w:i/>
          <w:iCs/>
          <w:color w:val="7030A0"/>
          <w:sz w:val="24"/>
          <w:szCs w:val="24"/>
          <w:rtl/>
          <w:lang w:bidi="ar-SY"/>
        </w:rPr>
      </w:pPr>
      <w:r w:rsidRPr="00B2003C">
        <w:rPr>
          <w:rFonts w:asciiTheme="majorBidi" w:hAnsiTheme="majorBidi" w:cstheme="majorBidi" w:hint="cs"/>
          <w:b/>
          <w:bCs/>
          <w:i/>
          <w:iCs/>
          <w:color w:val="7030A0"/>
          <w:sz w:val="24"/>
          <w:szCs w:val="24"/>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B2003C" w:rsidRPr="00B2003C" w14:paraId="67EB0D32" w14:textId="77777777" w:rsidTr="00065246">
        <w:tc>
          <w:tcPr>
            <w:tcW w:w="648" w:type="dxa"/>
          </w:tcPr>
          <w:p w14:paraId="2E79527E" w14:textId="77777777" w:rsidR="00B2003C" w:rsidRPr="00B2003C" w:rsidRDefault="00B2003C" w:rsidP="00065246">
            <w:pPr>
              <w:jc w:val="center"/>
              <w:rPr>
                <w:b/>
                <w:bCs/>
                <w:i/>
                <w:iCs/>
                <w:color w:val="002060"/>
                <w:sz w:val="24"/>
                <w:szCs w:val="24"/>
                <w:rtl/>
                <w:lang w:bidi="ar-SY"/>
              </w:rPr>
            </w:pPr>
            <w:r w:rsidRPr="00B2003C">
              <w:rPr>
                <w:rFonts w:hint="cs"/>
                <w:b/>
                <w:bCs/>
                <w:i/>
                <w:iCs/>
                <w:noProof/>
                <w:color w:val="002060"/>
                <w:sz w:val="24"/>
                <w:szCs w:val="24"/>
                <w:rtl/>
              </w:rPr>
              <w:t>-</w:t>
            </w:r>
          </w:p>
        </w:tc>
        <w:tc>
          <w:tcPr>
            <w:tcW w:w="7648" w:type="dxa"/>
          </w:tcPr>
          <w:p w14:paraId="7F5E8396" w14:textId="77777777" w:rsidR="00B2003C" w:rsidRPr="00B2003C" w:rsidRDefault="00B2003C" w:rsidP="00065246">
            <w:pPr>
              <w:rPr>
                <w:i/>
                <w:iCs/>
                <w:color w:val="002060"/>
                <w:sz w:val="24"/>
                <w:szCs w:val="24"/>
                <w:rtl/>
                <w:lang w:bidi="ar-SY"/>
              </w:rPr>
            </w:pPr>
            <w:hyperlink r:id="rId7" w:history="1">
              <w:r w:rsidRPr="00B2003C">
                <w:rPr>
                  <w:rStyle w:val="Hyperlink"/>
                  <w:i/>
                  <w:iCs/>
                  <w:color w:val="002060"/>
                  <w:sz w:val="24"/>
                  <w:szCs w:val="24"/>
                  <w:rtl/>
                  <w:lang w:bidi="ar-SY"/>
                </w:rPr>
                <w:t>هل يفيدُ التَّداخلُ الجراحيُّ الفوريُّ في أذيَّاتِ النخاعِ الشَّوكيِّ وذيلِ الفرس الرضَّيَّةِ؟</w:t>
              </w:r>
            </w:hyperlink>
          </w:p>
        </w:tc>
      </w:tr>
      <w:tr w:rsidR="00B2003C" w:rsidRPr="00B2003C" w14:paraId="19B141CE" w14:textId="77777777" w:rsidTr="00065246">
        <w:tc>
          <w:tcPr>
            <w:tcW w:w="648" w:type="dxa"/>
          </w:tcPr>
          <w:p w14:paraId="3F66332C" w14:textId="77777777" w:rsidR="00B2003C" w:rsidRPr="00B2003C" w:rsidRDefault="00B2003C" w:rsidP="00065246">
            <w:pPr>
              <w:jc w:val="center"/>
              <w:rPr>
                <w:b/>
                <w:bCs/>
                <w:i/>
                <w:iCs/>
                <w:color w:val="002060"/>
                <w:sz w:val="24"/>
                <w:szCs w:val="24"/>
                <w:rtl/>
              </w:rPr>
            </w:pPr>
            <w:r w:rsidRPr="00B2003C">
              <w:rPr>
                <w:rFonts w:hint="cs"/>
                <w:b/>
                <w:bCs/>
                <w:i/>
                <w:iCs/>
                <w:noProof/>
                <w:color w:val="002060"/>
                <w:sz w:val="24"/>
                <w:szCs w:val="24"/>
                <w:rtl/>
              </w:rPr>
              <w:t>-</w:t>
            </w:r>
          </w:p>
        </w:tc>
        <w:tc>
          <w:tcPr>
            <w:tcW w:w="7648" w:type="dxa"/>
          </w:tcPr>
          <w:p w14:paraId="4EC5EA10" w14:textId="77777777" w:rsidR="00B2003C" w:rsidRPr="00B2003C" w:rsidRDefault="00B2003C" w:rsidP="00065246">
            <w:pPr>
              <w:jc w:val="center"/>
              <w:rPr>
                <w:i/>
                <w:iCs/>
                <w:color w:val="002060"/>
                <w:sz w:val="24"/>
                <w:szCs w:val="24"/>
                <w:rtl/>
              </w:rPr>
            </w:pPr>
            <w:hyperlink r:id="rId8" w:history="1">
              <w:r w:rsidRPr="00B2003C">
                <w:rPr>
                  <w:rStyle w:val="Hyperlink"/>
                  <w:i/>
                  <w:iCs/>
                  <w:color w:val="002060"/>
                  <w:sz w:val="24"/>
                  <w:szCs w:val="24"/>
                  <w:rtl/>
                  <w:lang w:bidi="ar-SY"/>
                </w:rPr>
                <w:t xml:space="preserve">النقل العصبيّ، بين مفهوم قاصر وجديد </w:t>
              </w:r>
              <w:r w:rsidRPr="00B2003C">
                <w:rPr>
                  <w:rStyle w:val="Hyperlink"/>
                  <w:rFonts w:hint="cs"/>
                  <w:i/>
                  <w:iCs/>
                  <w:color w:val="002060"/>
                  <w:sz w:val="24"/>
                  <w:szCs w:val="24"/>
                  <w:rtl/>
                  <w:lang w:bidi="ar-SY"/>
                </w:rPr>
                <w:t>حاضر</w:t>
              </w:r>
              <w:r w:rsidRPr="00B2003C">
                <w:rPr>
                  <w:rStyle w:val="Hyperlink"/>
                  <w:i/>
                  <w:iCs/>
                  <w:color w:val="002060"/>
                  <w:sz w:val="24"/>
                  <w:szCs w:val="24"/>
                  <w:rtl/>
                  <w:lang w:bidi="ar-SY"/>
                </w:rPr>
                <w:br/>
              </w:r>
              <w:r w:rsidRPr="00B2003C">
                <w:rPr>
                  <w:rStyle w:val="Hyperlink"/>
                  <w:rFonts w:hint="cs"/>
                  <w:i/>
                  <w:iCs/>
                  <w:color w:val="002060"/>
                  <w:sz w:val="24"/>
                  <w:szCs w:val="24"/>
                  <w:lang w:bidi="ar-SY"/>
                </w:rPr>
                <w:t>The</w:t>
              </w:r>
              <w:r w:rsidRPr="00B2003C">
                <w:rPr>
                  <w:rStyle w:val="Hyperlink"/>
                  <w:i/>
                  <w:iCs/>
                  <w:color w:val="002060"/>
                  <w:sz w:val="24"/>
                  <w:szCs w:val="24"/>
                  <w:lang w:bidi="ar-SY"/>
                </w:rPr>
                <w:t xml:space="preserve"> Neural Conduction.. Personal View vs. International View</w:t>
              </w:r>
            </w:hyperlink>
          </w:p>
        </w:tc>
      </w:tr>
      <w:tr w:rsidR="00B2003C" w:rsidRPr="00B2003C" w14:paraId="492B9C44" w14:textId="77777777" w:rsidTr="00065246">
        <w:tc>
          <w:tcPr>
            <w:tcW w:w="648" w:type="dxa"/>
          </w:tcPr>
          <w:p w14:paraId="40363515"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1790843B" wp14:editId="1E2D82F5">
                  <wp:extent cx="247650" cy="247650"/>
                  <wp:effectExtent l="0" t="0" r="0" b="0"/>
                  <wp:docPr id="7" name="صورة 7"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9F37C6" w14:textId="77777777" w:rsidR="00B2003C" w:rsidRPr="00B2003C" w:rsidRDefault="00B2003C" w:rsidP="00065246">
            <w:pPr>
              <w:rPr>
                <w:i/>
                <w:iCs/>
                <w:color w:val="002060"/>
                <w:sz w:val="24"/>
                <w:szCs w:val="24"/>
                <w:rtl/>
                <w:lang w:bidi="ar-SY"/>
              </w:rPr>
            </w:pPr>
            <w:hyperlink r:id="rId11" w:history="1">
              <w:r w:rsidRPr="00B2003C">
                <w:rPr>
                  <w:rStyle w:val="Hyperlink"/>
                  <w:rFonts w:hint="cs"/>
                  <w:i/>
                  <w:iCs/>
                  <w:color w:val="002060"/>
                  <w:sz w:val="24"/>
                  <w:szCs w:val="24"/>
                  <w:rtl/>
                  <w:lang w:bidi="ar-SY"/>
                </w:rPr>
                <w:t xml:space="preserve">في النقل العصبي، موجاتُ الضَّغطِ العاملة </w:t>
              </w:r>
              <w:r w:rsidRPr="00B2003C">
                <w:rPr>
                  <w:rStyle w:val="Hyperlink"/>
                  <w:i/>
                  <w:iCs/>
                  <w:color w:val="002060"/>
                  <w:sz w:val="24"/>
                  <w:szCs w:val="24"/>
                  <w:lang w:bidi="ar-SY"/>
                </w:rPr>
                <w:t>Action Pressure Waves</w:t>
              </w:r>
            </w:hyperlink>
          </w:p>
        </w:tc>
      </w:tr>
      <w:tr w:rsidR="00B2003C" w:rsidRPr="00B2003C" w14:paraId="35F375A5" w14:textId="77777777" w:rsidTr="00065246">
        <w:tc>
          <w:tcPr>
            <w:tcW w:w="648" w:type="dxa"/>
          </w:tcPr>
          <w:p w14:paraId="2916C7ED"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5305BB55" wp14:editId="1DF08CEA">
                  <wp:extent cx="247650" cy="247650"/>
                  <wp:effectExtent l="0" t="0" r="0" b="0"/>
                  <wp:docPr id="3" name="صورة 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00A629" w14:textId="77777777" w:rsidR="00B2003C" w:rsidRPr="00B2003C" w:rsidRDefault="00B2003C" w:rsidP="00065246">
            <w:pPr>
              <w:rPr>
                <w:i/>
                <w:iCs/>
                <w:color w:val="002060"/>
                <w:sz w:val="24"/>
                <w:szCs w:val="24"/>
                <w:rtl/>
                <w:lang w:bidi="ar-SY"/>
              </w:rPr>
            </w:pPr>
            <w:hyperlink r:id="rId13" w:history="1">
              <w:r w:rsidRPr="00B2003C">
                <w:rPr>
                  <w:rStyle w:val="Hyperlink"/>
                  <w:rFonts w:hint="cs"/>
                  <w:i/>
                  <w:iCs/>
                  <w:color w:val="002060"/>
                  <w:sz w:val="24"/>
                  <w:szCs w:val="24"/>
                  <w:rtl/>
                  <w:lang w:bidi="ar-SY"/>
                </w:rPr>
                <w:t xml:space="preserve">في النقل العصبي، كموناتُ العمل </w:t>
              </w:r>
              <w:r w:rsidRPr="00B2003C">
                <w:rPr>
                  <w:rStyle w:val="Hyperlink"/>
                  <w:i/>
                  <w:iCs/>
                  <w:color w:val="002060"/>
                  <w:sz w:val="24"/>
                  <w:szCs w:val="24"/>
                  <w:lang w:bidi="ar-SY"/>
                </w:rPr>
                <w:t>Action Potentials</w:t>
              </w:r>
            </w:hyperlink>
          </w:p>
        </w:tc>
      </w:tr>
      <w:tr w:rsidR="00B2003C" w:rsidRPr="00B2003C" w14:paraId="0F97A9FC" w14:textId="77777777" w:rsidTr="00065246">
        <w:tc>
          <w:tcPr>
            <w:tcW w:w="648" w:type="dxa"/>
          </w:tcPr>
          <w:p w14:paraId="57F5135B"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305AA91A" wp14:editId="211617D9">
                  <wp:extent cx="247650" cy="247650"/>
                  <wp:effectExtent l="0" t="0" r="0" b="0"/>
                  <wp:docPr id="4" name="صورة 4"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F470C8" w14:textId="77777777" w:rsidR="00B2003C" w:rsidRPr="00B2003C" w:rsidRDefault="00B2003C" w:rsidP="00065246">
            <w:pPr>
              <w:rPr>
                <w:i/>
                <w:iCs/>
                <w:color w:val="002060"/>
                <w:sz w:val="24"/>
                <w:szCs w:val="24"/>
                <w:rtl/>
                <w:lang w:bidi="ar-SY"/>
              </w:rPr>
            </w:pPr>
            <w:hyperlink r:id="rId15" w:history="1">
              <w:r w:rsidRPr="00B2003C">
                <w:rPr>
                  <w:rStyle w:val="Hyperlink"/>
                  <w:rFonts w:hint="cs"/>
                  <w:i/>
                  <w:iCs/>
                  <w:color w:val="002060"/>
                  <w:sz w:val="24"/>
                  <w:szCs w:val="24"/>
                  <w:rtl/>
                  <w:lang w:bidi="ar-SY"/>
                </w:rPr>
                <w:t>وظيفةُ كموناتِ العمل والتيَّاراتِ الكهربائيَّةِ العاملة</w:t>
              </w:r>
            </w:hyperlink>
          </w:p>
        </w:tc>
      </w:tr>
      <w:tr w:rsidR="00B2003C" w:rsidRPr="00B2003C" w14:paraId="2B68EEB9" w14:textId="77777777" w:rsidTr="00065246">
        <w:tc>
          <w:tcPr>
            <w:tcW w:w="648" w:type="dxa"/>
          </w:tcPr>
          <w:p w14:paraId="4860EFCE"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679DABA8" wp14:editId="26CF4558">
                  <wp:extent cx="247650" cy="247650"/>
                  <wp:effectExtent l="0" t="0" r="0" b="0"/>
                  <wp:docPr id="5" name="صورة 5"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DC81B6" w14:textId="77777777" w:rsidR="00B2003C" w:rsidRPr="00B2003C" w:rsidRDefault="00B2003C" w:rsidP="00065246">
            <w:pPr>
              <w:rPr>
                <w:i/>
                <w:iCs/>
                <w:color w:val="002060"/>
                <w:sz w:val="24"/>
                <w:szCs w:val="24"/>
                <w:lang w:bidi="ar-SY"/>
              </w:rPr>
            </w:pPr>
            <w:hyperlink r:id="rId17" w:history="1">
              <w:r w:rsidRPr="00B2003C">
                <w:rPr>
                  <w:rStyle w:val="Hyperlink"/>
                  <w:rFonts w:hint="cs"/>
                  <w:i/>
                  <w:iCs/>
                  <w:color w:val="002060"/>
                  <w:sz w:val="24"/>
                  <w:szCs w:val="24"/>
                  <w:rtl/>
                  <w:lang w:bidi="ar-SY"/>
                </w:rPr>
                <w:t>في النقل العصبي، التيَّاراتُ الكهربائية العاملة</w:t>
              </w:r>
              <w:r w:rsidRPr="00B2003C">
                <w:rPr>
                  <w:rStyle w:val="Hyperlink"/>
                  <w:i/>
                  <w:iCs/>
                  <w:color w:val="002060"/>
                  <w:sz w:val="24"/>
                  <w:szCs w:val="24"/>
                  <w:lang w:bidi="ar-SY"/>
                </w:rPr>
                <w:t xml:space="preserve"> Action Electrical Currents</w:t>
              </w:r>
            </w:hyperlink>
            <w:r w:rsidRPr="00B2003C">
              <w:rPr>
                <w:i/>
                <w:iCs/>
                <w:color w:val="002060"/>
                <w:sz w:val="24"/>
                <w:szCs w:val="24"/>
                <w:lang w:bidi="ar-SY"/>
              </w:rPr>
              <w:t xml:space="preserve"> </w:t>
            </w:r>
          </w:p>
        </w:tc>
      </w:tr>
      <w:tr w:rsidR="00B2003C" w:rsidRPr="00B2003C" w14:paraId="3C250DEF" w14:textId="77777777" w:rsidTr="00065246">
        <w:tc>
          <w:tcPr>
            <w:tcW w:w="648" w:type="dxa"/>
          </w:tcPr>
          <w:p w14:paraId="739AED3F"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78A3F75D" wp14:editId="4555A60B">
                  <wp:extent cx="247650" cy="247650"/>
                  <wp:effectExtent l="0" t="0" r="0" b="0"/>
                  <wp:docPr id="10" name="صورة 10"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8C7304" w14:textId="77777777" w:rsidR="00B2003C" w:rsidRPr="00B2003C" w:rsidRDefault="00B2003C" w:rsidP="00065246">
            <w:pPr>
              <w:rPr>
                <w:i/>
                <w:iCs/>
                <w:color w:val="002060"/>
                <w:sz w:val="24"/>
                <w:szCs w:val="24"/>
                <w:rtl/>
              </w:rPr>
            </w:pPr>
            <w:hyperlink r:id="rId19" w:history="1">
              <w:r w:rsidRPr="00B2003C">
                <w:rPr>
                  <w:rStyle w:val="Hyperlink"/>
                  <w:rFonts w:hint="cs"/>
                  <w:i/>
                  <w:iCs/>
                  <w:color w:val="002060"/>
                  <w:sz w:val="24"/>
                  <w:szCs w:val="24"/>
                  <w:rtl/>
                  <w:lang w:bidi="ar-SY"/>
                </w:rPr>
                <w:t>الأطوارُ الثَّلاثةِ للنقل العصبيِّ</w:t>
              </w:r>
            </w:hyperlink>
          </w:p>
        </w:tc>
      </w:tr>
      <w:tr w:rsidR="00B2003C" w:rsidRPr="00B2003C" w14:paraId="07C97F1B" w14:textId="77777777" w:rsidTr="00065246">
        <w:tc>
          <w:tcPr>
            <w:tcW w:w="648" w:type="dxa"/>
          </w:tcPr>
          <w:p w14:paraId="74946D7A" w14:textId="77777777" w:rsidR="00B2003C" w:rsidRPr="00B2003C" w:rsidRDefault="00B2003C" w:rsidP="00065246">
            <w:pPr>
              <w:rPr>
                <w:i/>
                <w:iCs/>
                <w:color w:val="002060"/>
                <w:sz w:val="24"/>
                <w:szCs w:val="24"/>
                <w:rtl/>
              </w:rPr>
            </w:pPr>
            <w:r w:rsidRPr="00B2003C">
              <w:rPr>
                <w:i/>
                <w:iCs/>
                <w:noProof/>
                <w:color w:val="002060"/>
                <w:sz w:val="24"/>
                <w:szCs w:val="24"/>
              </w:rPr>
              <w:drawing>
                <wp:inline distT="0" distB="0" distL="0" distR="0" wp14:anchorId="01CFC632" wp14:editId="1AF3299C">
                  <wp:extent cx="247650" cy="247650"/>
                  <wp:effectExtent l="0" t="0" r="0" b="0"/>
                  <wp:docPr id="8" name="صورة 8"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38D17C" w14:textId="77777777" w:rsidR="00B2003C" w:rsidRPr="00B2003C" w:rsidRDefault="00B2003C" w:rsidP="00065246">
            <w:pPr>
              <w:rPr>
                <w:i/>
                <w:iCs/>
                <w:color w:val="002060"/>
                <w:sz w:val="24"/>
                <w:szCs w:val="24"/>
                <w:rtl/>
                <w:lang w:bidi="ar-SY"/>
              </w:rPr>
            </w:pPr>
            <w:hyperlink r:id="rId20" w:history="1">
              <w:r w:rsidRPr="00B2003C">
                <w:rPr>
                  <w:rStyle w:val="Hyperlink"/>
                  <w:rFonts w:cs="Arial"/>
                  <w:i/>
                  <w:iCs/>
                  <w:color w:val="002060"/>
                  <w:sz w:val="24"/>
                  <w:szCs w:val="24"/>
                  <w:rtl/>
                </w:rPr>
                <w:t>المستقبلات الحسيّة، عبقريّة الخلق وجمال المخلوق</w:t>
              </w:r>
            </w:hyperlink>
          </w:p>
        </w:tc>
      </w:tr>
      <w:tr w:rsidR="00B2003C" w:rsidRPr="00B2003C" w14:paraId="2960083A" w14:textId="77777777" w:rsidTr="00065246">
        <w:tc>
          <w:tcPr>
            <w:tcW w:w="648" w:type="dxa"/>
          </w:tcPr>
          <w:p w14:paraId="581DE86D"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7D8FF70C" wp14:editId="1705931A">
                  <wp:extent cx="247650" cy="247650"/>
                  <wp:effectExtent l="0" t="0" r="0" b="0"/>
                  <wp:docPr id="9" name="صورة 9"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6A9197" w14:textId="77777777" w:rsidR="00B2003C" w:rsidRPr="00B2003C" w:rsidRDefault="00B2003C" w:rsidP="00065246">
            <w:pPr>
              <w:rPr>
                <w:i/>
                <w:iCs/>
                <w:color w:val="002060"/>
                <w:sz w:val="24"/>
                <w:szCs w:val="24"/>
                <w:rtl/>
              </w:rPr>
            </w:pPr>
            <w:r w:rsidRPr="00B2003C">
              <w:rPr>
                <w:rFonts w:hint="cs"/>
                <w:i/>
                <w:iCs/>
                <w:color w:val="002060"/>
                <w:sz w:val="24"/>
                <w:szCs w:val="24"/>
                <w:rtl/>
                <w:lang w:bidi="ar-SY"/>
              </w:rPr>
              <w:t>ا</w:t>
            </w:r>
            <w:hyperlink r:id="rId22" w:history="1">
              <w:r w:rsidRPr="00B2003C">
                <w:rPr>
                  <w:rStyle w:val="Hyperlink"/>
                  <w:i/>
                  <w:iCs/>
                  <w:color w:val="002060"/>
                  <w:sz w:val="24"/>
                  <w:szCs w:val="24"/>
                  <w:rtl/>
                  <w:lang w:bidi="ar-SY"/>
                </w:rPr>
                <w:t xml:space="preserve">لنقل في المشابك العصبيّة </w:t>
              </w:r>
              <w:r w:rsidRPr="00B2003C">
                <w:rPr>
                  <w:rStyle w:val="Hyperlink"/>
                  <w:i/>
                  <w:iCs/>
                  <w:color w:val="002060"/>
                  <w:sz w:val="24"/>
                  <w:szCs w:val="24"/>
                  <w:lang w:bidi="ar-SY"/>
                </w:rPr>
                <w:t>The Neural Conduction in the Synapses</w:t>
              </w:r>
            </w:hyperlink>
          </w:p>
        </w:tc>
      </w:tr>
      <w:tr w:rsidR="00B2003C" w:rsidRPr="00B2003C" w14:paraId="6A937CEA" w14:textId="77777777" w:rsidTr="00065246">
        <w:tc>
          <w:tcPr>
            <w:tcW w:w="648" w:type="dxa"/>
          </w:tcPr>
          <w:p w14:paraId="64285FA7" w14:textId="77777777" w:rsidR="00B2003C" w:rsidRPr="00B2003C" w:rsidRDefault="00B2003C" w:rsidP="00065246">
            <w:pPr>
              <w:jc w:val="center"/>
              <w:rPr>
                <w:b/>
                <w:bCs/>
                <w:i/>
                <w:iCs/>
                <w:noProof/>
                <w:color w:val="002060"/>
                <w:sz w:val="24"/>
                <w:szCs w:val="24"/>
                <w:rtl/>
                <w:lang w:bidi="ar-SY"/>
              </w:rPr>
            </w:pPr>
            <w:r w:rsidRPr="00B2003C">
              <w:rPr>
                <w:rFonts w:hint="cs"/>
                <w:b/>
                <w:bCs/>
                <w:i/>
                <w:iCs/>
                <w:noProof/>
                <w:color w:val="002060"/>
                <w:sz w:val="24"/>
                <w:szCs w:val="24"/>
                <w:rtl/>
                <w:lang w:bidi="ar-SY"/>
              </w:rPr>
              <w:t>-</w:t>
            </w:r>
          </w:p>
        </w:tc>
        <w:tc>
          <w:tcPr>
            <w:tcW w:w="7648" w:type="dxa"/>
          </w:tcPr>
          <w:p w14:paraId="7BEA678D" w14:textId="77777777" w:rsidR="00B2003C" w:rsidRPr="00B2003C" w:rsidRDefault="00B2003C" w:rsidP="00065246">
            <w:pPr>
              <w:rPr>
                <w:i/>
                <w:iCs/>
                <w:color w:val="002060"/>
                <w:sz w:val="24"/>
                <w:szCs w:val="24"/>
                <w:rtl/>
                <w:lang w:bidi="ar-SY"/>
              </w:rPr>
            </w:pPr>
            <w:hyperlink r:id="rId23" w:history="1">
              <w:r w:rsidRPr="00B2003C">
                <w:rPr>
                  <w:rStyle w:val="Hyperlink"/>
                  <w:i/>
                  <w:iCs/>
                  <w:color w:val="002060"/>
                  <w:sz w:val="24"/>
                  <w:szCs w:val="24"/>
                  <w:rtl/>
                  <w:lang w:bidi="ar-SY"/>
                </w:rPr>
                <w:t xml:space="preserve">عقدة رانفييه، ضابطة الإيقاع </w:t>
              </w:r>
              <w:r w:rsidRPr="00B2003C">
                <w:rPr>
                  <w:rStyle w:val="Hyperlink"/>
                  <w:i/>
                  <w:iCs/>
                  <w:color w:val="002060"/>
                  <w:sz w:val="24"/>
                  <w:szCs w:val="24"/>
                  <w:lang w:bidi="ar-SY"/>
                </w:rPr>
                <w:t>The Node of Ranvier, The Equalizer</w:t>
              </w:r>
            </w:hyperlink>
          </w:p>
        </w:tc>
      </w:tr>
      <w:tr w:rsidR="00B2003C" w:rsidRPr="00B2003C" w14:paraId="5FE647C1" w14:textId="77777777" w:rsidTr="00065246">
        <w:tc>
          <w:tcPr>
            <w:tcW w:w="648" w:type="dxa"/>
          </w:tcPr>
          <w:p w14:paraId="372BFE0A"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4BE91D25" wp14:editId="490FDFF8">
                  <wp:extent cx="247650" cy="247650"/>
                  <wp:effectExtent l="0" t="0" r="0" b="0"/>
                  <wp:docPr id="11" name="صورة 1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BDA817" w14:textId="77777777" w:rsidR="00B2003C" w:rsidRPr="00B2003C" w:rsidRDefault="00B2003C" w:rsidP="00065246">
            <w:pPr>
              <w:rPr>
                <w:i/>
                <w:iCs/>
                <w:color w:val="002060"/>
                <w:sz w:val="24"/>
                <w:szCs w:val="24"/>
                <w:rtl/>
              </w:rPr>
            </w:pPr>
            <w:hyperlink r:id="rId25" w:history="1">
              <w:r w:rsidRPr="00B2003C">
                <w:rPr>
                  <w:rStyle w:val="Hyperlink"/>
                  <w:rFonts w:hint="cs"/>
                  <w:i/>
                  <w:iCs/>
                  <w:color w:val="002060"/>
                  <w:sz w:val="24"/>
                  <w:szCs w:val="24"/>
                  <w:rtl/>
                  <w:lang w:bidi="ar-SY"/>
                </w:rPr>
                <w:t xml:space="preserve">وظائفُ عقدةِ رانفيه </w:t>
              </w:r>
              <w:r w:rsidRPr="00B2003C">
                <w:rPr>
                  <w:rStyle w:val="Hyperlink"/>
                  <w:i/>
                  <w:iCs/>
                  <w:color w:val="002060"/>
                  <w:sz w:val="24"/>
                  <w:szCs w:val="24"/>
                  <w:lang w:bidi="ar-SY"/>
                </w:rPr>
                <w:t>The Functions of Node of Ranvier</w:t>
              </w:r>
            </w:hyperlink>
          </w:p>
        </w:tc>
      </w:tr>
      <w:tr w:rsidR="00B2003C" w:rsidRPr="00B2003C" w14:paraId="412DEEEB" w14:textId="77777777" w:rsidTr="00065246">
        <w:tc>
          <w:tcPr>
            <w:tcW w:w="648" w:type="dxa"/>
          </w:tcPr>
          <w:p w14:paraId="205BA94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01100A89" wp14:editId="5F70CA49">
                  <wp:extent cx="247650" cy="247650"/>
                  <wp:effectExtent l="0" t="0" r="0" b="0"/>
                  <wp:docPr id="12" name="صورة 12"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7AE847" w14:textId="77777777" w:rsidR="00B2003C" w:rsidRPr="00B2003C" w:rsidRDefault="00B2003C" w:rsidP="00065246">
            <w:pPr>
              <w:rPr>
                <w:i/>
                <w:iCs/>
                <w:color w:val="002060"/>
                <w:sz w:val="24"/>
                <w:szCs w:val="24"/>
                <w:rtl/>
                <w:lang w:bidi="ar-SY"/>
              </w:rPr>
            </w:pPr>
            <w:hyperlink r:id="rId27" w:history="1">
              <w:r w:rsidRPr="00B2003C">
                <w:rPr>
                  <w:rStyle w:val="Hyperlink"/>
                  <w:rFonts w:hint="cs"/>
                  <w:i/>
                  <w:iCs/>
                  <w:color w:val="002060"/>
                  <w:sz w:val="24"/>
                  <w:szCs w:val="24"/>
                  <w:rtl/>
                  <w:lang w:bidi="ar-SY"/>
                </w:rPr>
                <w:t>وظائفُ عقدةِ رانفيه، الوظيفةُ الأولى في ضبطِ معايير الموجةِ العاملةِ</w:t>
              </w:r>
            </w:hyperlink>
          </w:p>
        </w:tc>
      </w:tr>
      <w:tr w:rsidR="00B2003C" w:rsidRPr="00B2003C" w14:paraId="50CC1B45" w14:textId="77777777" w:rsidTr="00065246">
        <w:tc>
          <w:tcPr>
            <w:tcW w:w="648" w:type="dxa"/>
          </w:tcPr>
          <w:p w14:paraId="1A33826B"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050D4C48" wp14:editId="6A342B76">
                  <wp:extent cx="247650" cy="247650"/>
                  <wp:effectExtent l="0" t="0" r="0" b="0"/>
                  <wp:docPr id="13" name="صورة 13"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1EFC91" w14:textId="77777777" w:rsidR="00B2003C" w:rsidRPr="00B2003C" w:rsidRDefault="00B2003C" w:rsidP="00065246">
            <w:pPr>
              <w:rPr>
                <w:i/>
                <w:iCs/>
                <w:color w:val="002060"/>
                <w:sz w:val="24"/>
                <w:szCs w:val="24"/>
                <w:rtl/>
                <w:lang w:bidi="ar-SY"/>
              </w:rPr>
            </w:pPr>
            <w:hyperlink r:id="rId29" w:history="1">
              <w:r w:rsidRPr="00B2003C">
                <w:rPr>
                  <w:rStyle w:val="Hyperlink"/>
                  <w:rFonts w:hint="cs"/>
                  <w:i/>
                  <w:iCs/>
                  <w:color w:val="002060"/>
                  <w:sz w:val="24"/>
                  <w:szCs w:val="24"/>
                  <w:rtl/>
                  <w:lang w:bidi="ar-SY"/>
                </w:rPr>
                <w:t>وظائفُ عقدةِ رانفيه، الوظيفةُ الثَّانية في ضبطِ مسار الموجةِ العاملةِ</w:t>
              </w:r>
            </w:hyperlink>
          </w:p>
        </w:tc>
      </w:tr>
      <w:tr w:rsidR="00B2003C" w:rsidRPr="00B2003C" w14:paraId="797F0FFB" w14:textId="77777777" w:rsidTr="00065246">
        <w:tc>
          <w:tcPr>
            <w:tcW w:w="648" w:type="dxa"/>
          </w:tcPr>
          <w:p w14:paraId="413F02A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6E744EBE" wp14:editId="7EFDB90B">
                  <wp:extent cx="247650" cy="247650"/>
                  <wp:effectExtent l="0" t="0" r="0" b="0"/>
                  <wp:docPr id="14" name="صورة 14"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56942B" w14:textId="77777777" w:rsidR="00B2003C" w:rsidRPr="00B2003C" w:rsidRDefault="00B2003C" w:rsidP="00065246">
            <w:pPr>
              <w:rPr>
                <w:i/>
                <w:iCs/>
                <w:color w:val="002060"/>
                <w:sz w:val="24"/>
                <w:szCs w:val="24"/>
                <w:rtl/>
              </w:rPr>
            </w:pPr>
            <w:hyperlink r:id="rId31" w:history="1">
              <w:r w:rsidRPr="00B2003C">
                <w:rPr>
                  <w:rStyle w:val="Hyperlink"/>
                  <w:rFonts w:hint="cs"/>
                  <w:i/>
                  <w:iCs/>
                  <w:color w:val="002060"/>
                  <w:sz w:val="24"/>
                  <w:szCs w:val="24"/>
                  <w:rtl/>
                  <w:lang w:bidi="ar-SY"/>
                </w:rPr>
                <w:t>وظائفُ عقدةِ رانفيه، الوظيفةُ الثَّالثةُ في توليدِ كموناتِ العمل</w:t>
              </w:r>
            </w:hyperlink>
          </w:p>
        </w:tc>
      </w:tr>
      <w:tr w:rsidR="00B2003C" w:rsidRPr="00B2003C" w14:paraId="5717CA32" w14:textId="77777777" w:rsidTr="00065246">
        <w:tc>
          <w:tcPr>
            <w:tcW w:w="648" w:type="dxa"/>
          </w:tcPr>
          <w:p w14:paraId="1A9512A3" w14:textId="77777777" w:rsidR="00B2003C" w:rsidRPr="00B2003C" w:rsidRDefault="00B2003C" w:rsidP="00065246">
            <w:pPr>
              <w:jc w:val="center"/>
              <w:rPr>
                <w:b/>
                <w:bCs/>
                <w:i/>
                <w:iCs/>
                <w:noProof/>
                <w:color w:val="002060"/>
                <w:sz w:val="24"/>
                <w:szCs w:val="24"/>
                <w:rtl/>
                <w:lang w:bidi="ar-SY"/>
              </w:rPr>
            </w:pPr>
            <w:r w:rsidRPr="00B2003C">
              <w:rPr>
                <w:rFonts w:hint="cs"/>
                <w:b/>
                <w:bCs/>
                <w:i/>
                <w:iCs/>
                <w:noProof/>
                <w:color w:val="002060"/>
                <w:sz w:val="24"/>
                <w:szCs w:val="24"/>
                <w:rtl/>
                <w:lang w:bidi="ar-SY"/>
              </w:rPr>
              <w:t>-</w:t>
            </w:r>
          </w:p>
        </w:tc>
        <w:tc>
          <w:tcPr>
            <w:tcW w:w="7648" w:type="dxa"/>
          </w:tcPr>
          <w:p w14:paraId="63F8B3D4" w14:textId="77777777" w:rsidR="00B2003C" w:rsidRPr="00B2003C" w:rsidRDefault="00B2003C" w:rsidP="00065246">
            <w:pPr>
              <w:rPr>
                <w:i/>
                <w:iCs/>
                <w:color w:val="002060"/>
                <w:sz w:val="24"/>
                <w:szCs w:val="24"/>
                <w:rtl/>
                <w:lang w:bidi="ar-SY"/>
              </w:rPr>
            </w:pPr>
            <w:hyperlink r:id="rId32" w:history="1">
              <w:r w:rsidRPr="00B2003C">
                <w:rPr>
                  <w:rStyle w:val="Hyperlink"/>
                  <w:i/>
                  <w:iCs/>
                  <w:color w:val="002060"/>
                  <w:sz w:val="24"/>
                  <w:szCs w:val="24"/>
                  <w:rtl/>
                  <w:lang w:bidi="ar-SY"/>
                </w:rPr>
                <w:t xml:space="preserve">في فقه الأعصاب، الألم </w:t>
              </w:r>
              <w:r w:rsidRPr="00B2003C">
                <w:rPr>
                  <w:rStyle w:val="Hyperlink"/>
                  <w:rFonts w:hint="cs"/>
                  <w:i/>
                  <w:iCs/>
                  <w:color w:val="002060"/>
                  <w:sz w:val="24"/>
                  <w:szCs w:val="24"/>
                  <w:rtl/>
                  <w:lang w:bidi="ar-SY"/>
                </w:rPr>
                <w:t xml:space="preserve">أولاً </w:t>
              </w:r>
              <w:r w:rsidRPr="00B2003C">
                <w:rPr>
                  <w:rStyle w:val="Hyperlink"/>
                  <w:rFonts w:hint="cs"/>
                  <w:i/>
                  <w:iCs/>
                  <w:color w:val="002060"/>
                  <w:sz w:val="24"/>
                  <w:szCs w:val="24"/>
                  <w:lang w:bidi="ar-SY"/>
                </w:rPr>
                <w:t>The</w:t>
              </w:r>
              <w:r w:rsidRPr="00B2003C">
                <w:rPr>
                  <w:rStyle w:val="Hyperlink"/>
                  <w:i/>
                  <w:iCs/>
                  <w:color w:val="002060"/>
                  <w:sz w:val="24"/>
                  <w:szCs w:val="24"/>
                  <w:lang w:bidi="ar-SY"/>
                </w:rPr>
                <w:t xml:space="preserve"> Pain is First</w:t>
              </w:r>
            </w:hyperlink>
          </w:p>
        </w:tc>
      </w:tr>
      <w:tr w:rsidR="00B2003C" w:rsidRPr="00B2003C" w14:paraId="3A4B8338" w14:textId="77777777" w:rsidTr="00065246">
        <w:tc>
          <w:tcPr>
            <w:tcW w:w="648" w:type="dxa"/>
          </w:tcPr>
          <w:p w14:paraId="46B4B582"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1DA411CC" w14:textId="77777777" w:rsidR="00B2003C" w:rsidRPr="00B2003C" w:rsidRDefault="00B2003C" w:rsidP="00065246">
            <w:pPr>
              <w:rPr>
                <w:i/>
                <w:iCs/>
                <w:color w:val="002060"/>
                <w:sz w:val="24"/>
                <w:szCs w:val="24"/>
                <w:rtl/>
              </w:rPr>
            </w:pPr>
            <w:hyperlink r:id="rId33" w:history="1">
              <w:r w:rsidRPr="00B2003C">
                <w:rPr>
                  <w:rStyle w:val="Hyperlink"/>
                  <w:i/>
                  <w:iCs/>
                  <w:color w:val="002060"/>
                  <w:sz w:val="24"/>
                  <w:szCs w:val="24"/>
                  <w:rtl/>
                  <w:lang w:bidi="ar-SY"/>
                </w:rPr>
                <w:t xml:space="preserve">في فقه الأعصاب، الشكل.. الضرورة </w:t>
              </w:r>
              <w:r w:rsidRPr="00B2003C">
                <w:rPr>
                  <w:rStyle w:val="Hyperlink"/>
                  <w:i/>
                  <w:iCs/>
                  <w:color w:val="002060"/>
                  <w:sz w:val="24"/>
                  <w:szCs w:val="24"/>
                  <w:lang w:bidi="ar-SY"/>
                </w:rPr>
                <w:t>The Philosophy of Form</w:t>
              </w:r>
            </w:hyperlink>
          </w:p>
        </w:tc>
      </w:tr>
      <w:tr w:rsidR="00B2003C" w:rsidRPr="00B2003C" w14:paraId="40FB359F" w14:textId="77777777" w:rsidTr="00065246">
        <w:tc>
          <w:tcPr>
            <w:tcW w:w="648" w:type="dxa"/>
          </w:tcPr>
          <w:p w14:paraId="7DF5D973"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5BA41660" w14:textId="77777777" w:rsidR="00B2003C" w:rsidRPr="00B2003C" w:rsidRDefault="00B2003C" w:rsidP="00065246">
            <w:pPr>
              <w:rPr>
                <w:rStyle w:val="Hyperlink"/>
                <w:i/>
                <w:iCs/>
                <w:color w:val="002060"/>
                <w:sz w:val="24"/>
                <w:szCs w:val="24"/>
                <w:lang w:bidi="ar-SY"/>
              </w:rPr>
            </w:pPr>
            <w:hyperlink r:id="rId34" w:history="1">
              <w:r w:rsidRPr="00B2003C">
                <w:rPr>
                  <w:rStyle w:val="Hyperlink"/>
                  <w:i/>
                  <w:iCs/>
                  <w:color w:val="002060"/>
                  <w:sz w:val="24"/>
                  <w:szCs w:val="24"/>
                  <w:rtl/>
                  <w:lang w:bidi="ar-SY"/>
                </w:rPr>
                <w:t>تخطيط الأعصاب الكهربائي، بين الحقيقي والموهوم</w:t>
              </w:r>
            </w:hyperlink>
          </w:p>
        </w:tc>
      </w:tr>
      <w:tr w:rsidR="00B2003C" w:rsidRPr="00B2003C" w14:paraId="79840B62" w14:textId="77777777" w:rsidTr="00065246">
        <w:tc>
          <w:tcPr>
            <w:tcW w:w="648" w:type="dxa"/>
          </w:tcPr>
          <w:p w14:paraId="0044D8F3"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66B0DC18" wp14:editId="29F883B9">
                  <wp:extent cx="247650" cy="247650"/>
                  <wp:effectExtent l="0" t="0" r="0" b="0"/>
                  <wp:docPr id="18" name="صورة 18"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43A0FD" w14:textId="77777777" w:rsidR="00B2003C" w:rsidRPr="00B2003C" w:rsidRDefault="00B2003C" w:rsidP="00065246">
            <w:pPr>
              <w:rPr>
                <w:rStyle w:val="Hyperlink"/>
                <w:i/>
                <w:iCs/>
                <w:color w:val="002060"/>
                <w:sz w:val="24"/>
                <w:szCs w:val="24"/>
                <w:lang w:bidi="ar-SY"/>
              </w:rPr>
            </w:pPr>
            <w:hyperlink r:id="rId36" w:history="1">
              <w:r w:rsidRPr="00B2003C">
                <w:rPr>
                  <w:rStyle w:val="Hyperlink"/>
                  <w:i/>
                  <w:iCs/>
                  <w:color w:val="002060"/>
                  <w:sz w:val="24"/>
                  <w:szCs w:val="24"/>
                  <w:rtl/>
                  <w:lang w:bidi="ar-SY"/>
                </w:rPr>
                <w:t xml:space="preserve">الصدمة النخاعيّة (مفهوم </w:t>
              </w:r>
              <w:r w:rsidRPr="00B2003C">
                <w:rPr>
                  <w:rStyle w:val="Hyperlink"/>
                  <w:rFonts w:hint="cs"/>
                  <w:i/>
                  <w:iCs/>
                  <w:color w:val="002060"/>
                  <w:sz w:val="24"/>
                  <w:szCs w:val="24"/>
                  <w:rtl/>
                  <w:lang w:bidi="ar-SY"/>
                </w:rPr>
                <w:t xml:space="preserve">جديد) </w:t>
              </w:r>
              <w:r w:rsidRPr="00B2003C">
                <w:rPr>
                  <w:rStyle w:val="Hyperlink"/>
                  <w:rFonts w:hint="cs"/>
                  <w:i/>
                  <w:iCs/>
                  <w:color w:val="002060"/>
                  <w:sz w:val="24"/>
                  <w:szCs w:val="24"/>
                  <w:lang w:bidi="ar-SY"/>
                </w:rPr>
                <w:t>The</w:t>
              </w:r>
              <w:r w:rsidRPr="00B2003C">
                <w:rPr>
                  <w:rStyle w:val="Hyperlink"/>
                  <w:i/>
                  <w:iCs/>
                  <w:color w:val="002060"/>
                  <w:sz w:val="24"/>
                  <w:szCs w:val="24"/>
                  <w:lang w:bidi="ar-SY"/>
                </w:rPr>
                <w:t xml:space="preserve"> Spinal Shock (Innovated Conception)</w:t>
              </w:r>
            </w:hyperlink>
          </w:p>
        </w:tc>
      </w:tr>
      <w:tr w:rsidR="00B2003C" w:rsidRPr="00B2003C" w14:paraId="7C72B47D" w14:textId="77777777" w:rsidTr="00065246">
        <w:tc>
          <w:tcPr>
            <w:tcW w:w="648" w:type="dxa"/>
          </w:tcPr>
          <w:p w14:paraId="59B5B865"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lastRenderedPageBreak/>
              <w:t>-</w:t>
            </w:r>
          </w:p>
        </w:tc>
        <w:tc>
          <w:tcPr>
            <w:tcW w:w="7648" w:type="dxa"/>
          </w:tcPr>
          <w:p w14:paraId="2B6FD608" w14:textId="77777777" w:rsidR="00B2003C" w:rsidRPr="00B2003C" w:rsidRDefault="00B2003C" w:rsidP="00065246">
            <w:pPr>
              <w:jc w:val="center"/>
              <w:rPr>
                <w:rStyle w:val="Hyperlink"/>
                <w:i/>
                <w:iCs/>
                <w:color w:val="002060"/>
                <w:sz w:val="24"/>
                <w:szCs w:val="24"/>
                <w:rtl/>
                <w:lang w:bidi="ar-SY"/>
              </w:rPr>
            </w:pPr>
            <w:hyperlink r:id="rId37" w:history="1">
              <w:r w:rsidRPr="00B2003C">
                <w:rPr>
                  <w:rStyle w:val="Hyperlink"/>
                  <w:rFonts w:cs="Arial"/>
                  <w:i/>
                  <w:iCs/>
                  <w:color w:val="002060"/>
                  <w:sz w:val="24"/>
                  <w:szCs w:val="24"/>
                  <w:rtl/>
                  <w:lang w:bidi="ar-SY"/>
                </w:rPr>
                <w:t xml:space="preserve">أذيّات النخاع الشوكيّ، الأعراض والعلامات السريريّة، بحثٌ في آليات الحدوث </w:t>
              </w:r>
              <w:r w:rsidRPr="00B2003C">
                <w:rPr>
                  <w:rStyle w:val="Hyperlink"/>
                  <w:i/>
                  <w:iCs/>
                  <w:color w:val="002060"/>
                  <w:sz w:val="24"/>
                  <w:szCs w:val="24"/>
                  <w:lang w:bidi="ar-SY"/>
                </w:rPr>
                <w:t>The Spinal Injury, The Symptomatology</w:t>
              </w:r>
            </w:hyperlink>
          </w:p>
        </w:tc>
      </w:tr>
      <w:tr w:rsidR="00B2003C" w:rsidRPr="00B2003C" w14:paraId="2EB73CFB" w14:textId="77777777" w:rsidTr="00065246">
        <w:tc>
          <w:tcPr>
            <w:tcW w:w="648" w:type="dxa"/>
          </w:tcPr>
          <w:p w14:paraId="57831978"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3DE2257A" wp14:editId="27C487EC">
                  <wp:extent cx="247650" cy="247650"/>
                  <wp:effectExtent l="0" t="0" r="0" b="0"/>
                  <wp:docPr id="21" name="صورة 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74E663" w14:textId="77777777" w:rsidR="00B2003C" w:rsidRPr="00B2003C" w:rsidRDefault="00B2003C" w:rsidP="00065246">
            <w:pPr>
              <w:rPr>
                <w:rStyle w:val="Hyperlink"/>
                <w:i/>
                <w:iCs/>
                <w:color w:val="002060"/>
                <w:sz w:val="24"/>
                <w:szCs w:val="24"/>
                <w:lang w:bidi="ar-SY"/>
              </w:rPr>
            </w:pPr>
            <w:hyperlink r:id="rId39" w:history="1">
              <w:r w:rsidRPr="00B2003C">
                <w:rPr>
                  <w:rStyle w:val="Hyperlink"/>
                  <w:rFonts w:hint="cs"/>
                  <w:i/>
                  <w:iCs/>
                  <w:color w:val="002060"/>
                  <w:sz w:val="24"/>
                  <w:szCs w:val="24"/>
                  <w:rtl/>
                  <w:lang w:bidi="ar-SY"/>
                </w:rPr>
                <w:t xml:space="preserve">الرّمع </w:t>
              </w:r>
              <w:r w:rsidRPr="00B2003C">
                <w:rPr>
                  <w:rStyle w:val="Hyperlink"/>
                  <w:i/>
                  <w:iCs/>
                  <w:color w:val="002060"/>
                  <w:sz w:val="24"/>
                  <w:szCs w:val="24"/>
                  <w:lang w:bidi="ar-SY"/>
                </w:rPr>
                <w:t>Clonus</w:t>
              </w:r>
            </w:hyperlink>
          </w:p>
        </w:tc>
      </w:tr>
      <w:tr w:rsidR="00B2003C" w:rsidRPr="00B2003C" w14:paraId="5C8CEE64" w14:textId="77777777" w:rsidTr="00065246">
        <w:tc>
          <w:tcPr>
            <w:tcW w:w="648" w:type="dxa"/>
          </w:tcPr>
          <w:p w14:paraId="46AB3AE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399F30F7" wp14:editId="2B265178">
                  <wp:extent cx="247650" cy="247650"/>
                  <wp:effectExtent l="0" t="0" r="0" b="0"/>
                  <wp:docPr id="22" name="صورة 22"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009CD2" w14:textId="77777777" w:rsidR="00B2003C" w:rsidRPr="00B2003C" w:rsidRDefault="00B2003C" w:rsidP="00065246">
            <w:pPr>
              <w:rPr>
                <w:rStyle w:val="Hyperlink"/>
                <w:i/>
                <w:iCs/>
                <w:color w:val="002060"/>
                <w:sz w:val="24"/>
                <w:szCs w:val="24"/>
                <w:lang w:bidi="ar-SY"/>
              </w:rPr>
            </w:pPr>
            <w:hyperlink r:id="rId41" w:history="1">
              <w:r w:rsidRPr="00B2003C">
                <w:rPr>
                  <w:rStyle w:val="Hyperlink"/>
                  <w:rFonts w:hint="cs"/>
                  <w:i/>
                  <w:iCs/>
                  <w:color w:val="002060"/>
                  <w:sz w:val="24"/>
                  <w:szCs w:val="24"/>
                  <w:rtl/>
                  <w:lang w:bidi="ar-SY"/>
                </w:rPr>
                <w:t xml:space="preserve">اشتدادُ المنعكس الشوكي </w:t>
              </w:r>
              <w:r w:rsidRPr="00B2003C">
                <w:rPr>
                  <w:rStyle w:val="Hyperlink"/>
                  <w:i/>
                  <w:iCs/>
                  <w:color w:val="002060"/>
                  <w:sz w:val="24"/>
                  <w:szCs w:val="24"/>
                  <w:lang w:bidi="ar-SY"/>
                </w:rPr>
                <w:t>Hyperactive Hyperreflexia</w:t>
              </w:r>
            </w:hyperlink>
          </w:p>
        </w:tc>
      </w:tr>
      <w:tr w:rsidR="00B2003C" w:rsidRPr="00B2003C" w14:paraId="18112FAB" w14:textId="77777777" w:rsidTr="00065246">
        <w:tc>
          <w:tcPr>
            <w:tcW w:w="648" w:type="dxa"/>
          </w:tcPr>
          <w:p w14:paraId="25A264D2"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781024FC" wp14:editId="1E67C0D3">
                  <wp:extent cx="247650" cy="247650"/>
                  <wp:effectExtent l="0" t="0" r="0" b="0"/>
                  <wp:docPr id="23" name="صورة 23"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0294BE" w14:textId="77777777" w:rsidR="00B2003C" w:rsidRPr="00B2003C" w:rsidRDefault="00B2003C" w:rsidP="00065246">
            <w:pPr>
              <w:rPr>
                <w:rStyle w:val="Hyperlink"/>
                <w:i/>
                <w:iCs/>
                <w:color w:val="002060"/>
                <w:sz w:val="24"/>
                <w:szCs w:val="24"/>
                <w:lang w:bidi="ar-SY"/>
              </w:rPr>
            </w:pPr>
            <w:hyperlink r:id="rId43" w:history="1">
              <w:r w:rsidRPr="00B2003C">
                <w:rPr>
                  <w:rStyle w:val="Hyperlink"/>
                  <w:rFonts w:hint="cs"/>
                  <w:i/>
                  <w:iCs/>
                  <w:color w:val="002060"/>
                  <w:sz w:val="24"/>
                  <w:szCs w:val="24"/>
                  <w:rtl/>
                  <w:lang w:bidi="ar-SY"/>
                </w:rPr>
                <w:t xml:space="preserve">اتِّساعُ باحةِ المنعكس الشوكي الاشتدادي </w:t>
              </w:r>
              <w:r w:rsidRPr="00B2003C">
                <w:rPr>
                  <w:rStyle w:val="Hyperlink"/>
                  <w:i/>
                  <w:iCs/>
                  <w:color w:val="002060"/>
                  <w:sz w:val="24"/>
                  <w:szCs w:val="24"/>
                  <w:lang w:bidi="ar-SY"/>
                </w:rPr>
                <w:t>Extended Reflex Sector</w:t>
              </w:r>
            </w:hyperlink>
          </w:p>
        </w:tc>
      </w:tr>
      <w:tr w:rsidR="00B2003C" w:rsidRPr="00B2003C" w14:paraId="20320909" w14:textId="77777777" w:rsidTr="00065246">
        <w:tc>
          <w:tcPr>
            <w:tcW w:w="648" w:type="dxa"/>
          </w:tcPr>
          <w:p w14:paraId="665E6326"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0D5D1A13" wp14:editId="47BDFFF4">
                  <wp:extent cx="247650" cy="247650"/>
                  <wp:effectExtent l="0" t="0" r="0" b="0"/>
                  <wp:docPr id="24" name="صورة 24"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0E9334" w14:textId="77777777" w:rsidR="00B2003C" w:rsidRPr="00B2003C" w:rsidRDefault="00B2003C" w:rsidP="00065246">
            <w:pPr>
              <w:rPr>
                <w:rStyle w:val="Hyperlink"/>
                <w:i/>
                <w:iCs/>
                <w:color w:val="002060"/>
                <w:sz w:val="24"/>
                <w:szCs w:val="24"/>
                <w:rtl/>
                <w:lang w:bidi="ar-SY"/>
              </w:rPr>
            </w:pPr>
            <w:hyperlink r:id="rId45" w:history="1">
              <w:r w:rsidRPr="00B2003C">
                <w:rPr>
                  <w:rStyle w:val="Hyperlink"/>
                  <w:rFonts w:hint="cs"/>
                  <w:i/>
                  <w:iCs/>
                  <w:color w:val="002060"/>
                  <w:sz w:val="24"/>
                  <w:szCs w:val="24"/>
                  <w:rtl/>
                  <w:lang w:bidi="ar-SY"/>
                </w:rPr>
                <w:t xml:space="preserve">الاستجابة ثنائية الجانب للمنعكس الشوكي الاشتدادي </w:t>
              </w:r>
              <w:r w:rsidRPr="00B2003C">
                <w:rPr>
                  <w:rStyle w:val="Hyperlink"/>
                  <w:i/>
                  <w:iCs/>
                  <w:color w:val="002060"/>
                  <w:sz w:val="24"/>
                  <w:szCs w:val="24"/>
                  <w:lang w:bidi="ar-SY"/>
                </w:rPr>
                <w:t>Bilateral Responses</w:t>
              </w:r>
            </w:hyperlink>
          </w:p>
        </w:tc>
      </w:tr>
      <w:tr w:rsidR="00B2003C" w:rsidRPr="00B2003C" w14:paraId="08B746F5" w14:textId="77777777" w:rsidTr="00065246">
        <w:tc>
          <w:tcPr>
            <w:tcW w:w="648" w:type="dxa"/>
          </w:tcPr>
          <w:p w14:paraId="3A915B43"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5F10FE31" wp14:editId="29F493BD">
                  <wp:extent cx="247650" cy="247650"/>
                  <wp:effectExtent l="0" t="0" r="0" b="0"/>
                  <wp:docPr id="25" name="صورة 25"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66EDA2" w14:textId="77777777" w:rsidR="00B2003C" w:rsidRPr="00B2003C" w:rsidRDefault="00B2003C" w:rsidP="00065246">
            <w:pPr>
              <w:rPr>
                <w:rStyle w:val="Hyperlink"/>
                <w:i/>
                <w:iCs/>
                <w:color w:val="002060"/>
                <w:sz w:val="24"/>
                <w:szCs w:val="24"/>
                <w:lang w:bidi="ar-SY"/>
              </w:rPr>
            </w:pPr>
            <w:hyperlink r:id="rId47" w:history="1">
              <w:r w:rsidRPr="00B2003C">
                <w:rPr>
                  <w:rStyle w:val="Hyperlink"/>
                  <w:rFonts w:hint="cs"/>
                  <w:i/>
                  <w:iCs/>
                  <w:color w:val="002060"/>
                  <w:sz w:val="24"/>
                  <w:szCs w:val="24"/>
                  <w:rtl/>
                  <w:lang w:bidi="ar-SY"/>
                </w:rPr>
                <w:t xml:space="preserve">الاستجابةُ الحركيَّةُ العديدة للمنعكس الشوكي </w:t>
              </w:r>
              <w:r w:rsidRPr="00B2003C">
                <w:rPr>
                  <w:rStyle w:val="Hyperlink"/>
                  <w:i/>
                  <w:iCs/>
                  <w:color w:val="002060"/>
                  <w:sz w:val="24"/>
                  <w:szCs w:val="24"/>
                  <w:lang w:bidi="ar-SY"/>
                </w:rPr>
                <w:t>Multiple Responses</w:t>
              </w:r>
            </w:hyperlink>
          </w:p>
        </w:tc>
      </w:tr>
      <w:tr w:rsidR="00B2003C" w:rsidRPr="00B2003C" w14:paraId="477A1819" w14:textId="77777777" w:rsidTr="00065246">
        <w:tc>
          <w:tcPr>
            <w:tcW w:w="648" w:type="dxa"/>
          </w:tcPr>
          <w:p w14:paraId="7A29D614"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3206BC7F" w14:textId="77777777" w:rsidR="00B2003C" w:rsidRPr="00B2003C" w:rsidRDefault="00B2003C" w:rsidP="00065246">
            <w:pPr>
              <w:jc w:val="center"/>
              <w:rPr>
                <w:rStyle w:val="Hyperlink"/>
                <w:i/>
                <w:iCs/>
                <w:color w:val="002060"/>
                <w:sz w:val="24"/>
                <w:szCs w:val="24"/>
                <w:lang w:bidi="ar-SY"/>
              </w:rPr>
            </w:pPr>
            <w:hyperlink r:id="rId48" w:history="1">
              <w:r w:rsidRPr="00B2003C">
                <w:rPr>
                  <w:rStyle w:val="Hyperlink"/>
                  <w:i/>
                  <w:iCs/>
                  <w:color w:val="002060"/>
                  <w:sz w:val="24"/>
                  <w:szCs w:val="24"/>
                  <w:rtl/>
                  <w:lang w:bidi="ar-SY"/>
                </w:rPr>
                <w:t>التنكّس الفاليري، يهاجم المحاور العصبيّة الحركيّة للعصب المحيطي.. ويعفّ عن محاوره الحسّيّة</w:t>
              </w:r>
              <w:r w:rsidRPr="00B2003C">
                <w:rPr>
                  <w:rStyle w:val="Hyperlink"/>
                  <w:i/>
                  <w:iCs/>
                  <w:color w:val="002060"/>
                  <w:sz w:val="24"/>
                  <w:szCs w:val="24"/>
                  <w:rtl/>
                  <w:lang w:bidi="ar-SY"/>
                </w:rPr>
                <w:br/>
              </w:r>
              <w:r w:rsidRPr="00B2003C">
                <w:rPr>
                  <w:rStyle w:val="Hyperlink"/>
                  <w:i/>
                  <w:iCs/>
                  <w:color w:val="002060"/>
                  <w:sz w:val="24"/>
                  <w:szCs w:val="24"/>
                  <w:lang w:bidi="ar-SY"/>
                </w:rPr>
                <w:t>Wallerian Degeneration, Attacks the Motor Axons of Injured Nerve and Conserves its Sensory Axons</w:t>
              </w:r>
            </w:hyperlink>
          </w:p>
        </w:tc>
      </w:tr>
      <w:tr w:rsidR="00B2003C" w:rsidRPr="00B2003C" w14:paraId="097DF647" w14:textId="77777777" w:rsidTr="00065246">
        <w:tc>
          <w:tcPr>
            <w:tcW w:w="648" w:type="dxa"/>
          </w:tcPr>
          <w:p w14:paraId="31FB4742"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26D48FC1" wp14:editId="439BADA3">
                  <wp:extent cx="247650" cy="247650"/>
                  <wp:effectExtent l="0" t="0" r="0" b="0"/>
                  <wp:docPr id="27" name="صورة 27"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E97018" w14:textId="77777777" w:rsidR="00B2003C" w:rsidRPr="00B2003C" w:rsidRDefault="00B2003C" w:rsidP="00065246">
            <w:pPr>
              <w:rPr>
                <w:rStyle w:val="Hyperlink"/>
                <w:i/>
                <w:iCs/>
                <w:color w:val="002060"/>
                <w:sz w:val="24"/>
                <w:szCs w:val="24"/>
                <w:lang w:bidi="ar-SY"/>
              </w:rPr>
            </w:pPr>
            <w:hyperlink r:id="rId50" w:history="1">
              <w:r w:rsidRPr="00B2003C">
                <w:rPr>
                  <w:rStyle w:val="Hyperlink"/>
                  <w:rFonts w:hint="cs"/>
                  <w:i/>
                  <w:iCs/>
                  <w:color w:val="002060"/>
                  <w:sz w:val="24"/>
                  <w:szCs w:val="24"/>
                  <w:rtl/>
                  <w:lang w:bidi="ar-SY"/>
                </w:rPr>
                <w:t>التَّنكُّسُ الفاليري، رؤيةٌ جديدةٌ</w:t>
              </w:r>
              <w:r w:rsidRPr="00B2003C">
                <w:rPr>
                  <w:rStyle w:val="Hyperlink"/>
                  <w:rFonts w:hint="cs"/>
                  <w:b/>
                  <w:bCs/>
                  <w:i/>
                  <w:iCs/>
                  <w:color w:val="002060"/>
                  <w:sz w:val="24"/>
                  <w:szCs w:val="24"/>
                  <w:rtl/>
                  <w:lang w:bidi="ar-SY"/>
                </w:rPr>
                <w:t xml:space="preserve"> </w:t>
              </w:r>
              <w:r w:rsidRPr="00B2003C">
                <w:rPr>
                  <w:rStyle w:val="Hyperlink"/>
                  <w:rFonts w:hint="cs"/>
                  <w:i/>
                  <w:iCs/>
                  <w:color w:val="002060"/>
                  <w:sz w:val="24"/>
                  <w:szCs w:val="24"/>
                  <w:lang w:bidi="ar-SY"/>
                </w:rPr>
                <w:t>Wallerian</w:t>
              </w:r>
              <w:r w:rsidRPr="00B2003C">
                <w:rPr>
                  <w:rStyle w:val="Hyperlink"/>
                  <w:i/>
                  <w:iCs/>
                  <w:color w:val="002060"/>
                  <w:sz w:val="24"/>
                  <w:szCs w:val="24"/>
                  <w:lang w:bidi="ar-SY"/>
                </w:rPr>
                <w:t xml:space="preserve"> Degeneration (Innovated Vie</w:t>
              </w:r>
            </w:hyperlink>
            <w:r w:rsidRPr="00B2003C">
              <w:rPr>
                <w:b/>
                <w:bCs/>
                <w:i/>
                <w:iCs/>
                <w:color w:val="002060"/>
                <w:sz w:val="24"/>
                <w:szCs w:val="24"/>
                <w:lang w:bidi="ar-SY"/>
              </w:rPr>
              <w:t>w</w:t>
            </w:r>
            <w:r w:rsidRPr="00B2003C">
              <w:rPr>
                <w:i/>
                <w:iCs/>
                <w:color w:val="002060"/>
                <w:sz w:val="24"/>
                <w:szCs w:val="24"/>
                <w:lang w:bidi="ar-SY"/>
              </w:rPr>
              <w:t>)</w:t>
            </w:r>
          </w:p>
        </w:tc>
      </w:tr>
      <w:tr w:rsidR="00B2003C" w:rsidRPr="00B2003C" w14:paraId="2353788F" w14:textId="77777777" w:rsidTr="00065246">
        <w:tc>
          <w:tcPr>
            <w:tcW w:w="648" w:type="dxa"/>
          </w:tcPr>
          <w:p w14:paraId="405DC60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46612DD7" wp14:editId="192872F7">
                  <wp:extent cx="247650" cy="247650"/>
                  <wp:effectExtent l="0" t="0" r="0" b="0"/>
                  <wp:docPr id="28" name="صورة 28"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83CCC4" w14:textId="77777777" w:rsidR="00B2003C" w:rsidRPr="00B2003C" w:rsidRDefault="00B2003C" w:rsidP="00065246">
            <w:pPr>
              <w:rPr>
                <w:rStyle w:val="Hyperlink"/>
                <w:i/>
                <w:iCs/>
                <w:color w:val="002060"/>
                <w:sz w:val="24"/>
                <w:szCs w:val="24"/>
                <w:rtl/>
                <w:lang w:bidi="ar-SY"/>
              </w:rPr>
            </w:pPr>
            <w:hyperlink r:id="rId52" w:history="1">
              <w:r w:rsidRPr="00B2003C">
                <w:rPr>
                  <w:rStyle w:val="Hyperlink"/>
                  <w:rFonts w:cs="Arial" w:hint="cs"/>
                  <w:i/>
                  <w:iCs/>
                  <w:color w:val="002060"/>
                  <w:sz w:val="24"/>
                  <w:szCs w:val="24"/>
                  <w:rtl/>
                  <w:lang w:bidi="ar-SY"/>
                </w:rPr>
                <w:t xml:space="preserve">التَّجدُّدُ العصبيُّ، رؤيةٌ جديدةٌ </w:t>
              </w:r>
              <w:r w:rsidRPr="00B2003C">
                <w:rPr>
                  <w:rStyle w:val="Hyperlink"/>
                  <w:i/>
                  <w:iCs/>
                  <w:color w:val="002060"/>
                  <w:sz w:val="24"/>
                  <w:szCs w:val="24"/>
                  <w:lang w:bidi="ar-SY"/>
                </w:rPr>
                <w:t>Neural Regeneration (Innovated View</w:t>
              </w:r>
            </w:hyperlink>
            <w:r w:rsidRPr="00B2003C">
              <w:rPr>
                <w:rStyle w:val="Hyperlink"/>
                <w:i/>
                <w:iCs/>
                <w:color w:val="002060"/>
                <w:sz w:val="24"/>
                <w:szCs w:val="24"/>
                <w:lang w:bidi="ar-SY"/>
              </w:rPr>
              <w:t>)</w:t>
            </w:r>
          </w:p>
        </w:tc>
      </w:tr>
      <w:tr w:rsidR="00B2003C" w:rsidRPr="00B2003C" w14:paraId="589BFCED" w14:textId="77777777" w:rsidTr="00065246">
        <w:tc>
          <w:tcPr>
            <w:tcW w:w="648" w:type="dxa"/>
          </w:tcPr>
          <w:p w14:paraId="5444DB5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3FCF29C0" wp14:editId="09817130">
                  <wp:extent cx="247650" cy="247650"/>
                  <wp:effectExtent l="0" t="0" r="0" b="0"/>
                  <wp:docPr id="29" name="صورة 2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A081AF" w14:textId="77777777" w:rsidR="00B2003C" w:rsidRPr="00B2003C" w:rsidRDefault="00B2003C" w:rsidP="00065246">
            <w:pPr>
              <w:rPr>
                <w:rStyle w:val="Hyperlink"/>
                <w:i/>
                <w:iCs/>
                <w:color w:val="002060"/>
                <w:sz w:val="24"/>
                <w:szCs w:val="24"/>
                <w:rtl/>
                <w:lang w:bidi="ar-SY"/>
              </w:rPr>
            </w:pPr>
            <w:hyperlink r:id="rId54" w:history="1">
              <w:r w:rsidRPr="00B2003C">
                <w:rPr>
                  <w:rStyle w:val="Hyperlink"/>
                  <w:rFonts w:cs="Arial" w:hint="cs"/>
                  <w:i/>
                  <w:iCs/>
                  <w:color w:val="002060"/>
                  <w:sz w:val="24"/>
                  <w:szCs w:val="24"/>
                  <w:rtl/>
                  <w:lang w:bidi="ar-SY"/>
                </w:rPr>
                <w:t xml:space="preserve">المنعكساتُ الشوكيَّةُ، المفاهيمُ القديمة </w:t>
              </w:r>
              <w:r w:rsidRPr="00B2003C">
                <w:rPr>
                  <w:rStyle w:val="Hyperlink"/>
                  <w:i/>
                  <w:iCs/>
                  <w:color w:val="002060"/>
                  <w:sz w:val="24"/>
                  <w:szCs w:val="24"/>
                  <w:lang w:bidi="ar-SY"/>
                </w:rPr>
                <w:t>Spinal Reflexes, Ancient Conceptions</w:t>
              </w:r>
            </w:hyperlink>
          </w:p>
        </w:tc>
      </w:tr>
      <w:tr w:rsidR="00B2003C" w:rsidRPr="00B2003C" w14:paraId="07BEE378" w14:textId="77777777" w:rsidTr="00065246">
        <w:tc>
          <w:tcPr>
            <w:tcW w:w="648" w:type="dxa"/>
          </w:tcPr>
          <w:p w14:paraId="7342EEBB"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45DFE806" wp14:editId="39D500C0">
                  <wp:extent cx="247650" cy="247650"/>
                  <wp:effectExtent l="0" t="0" r="0" b="0"/>
                  <wp:docPr id="30" name="صورة 30"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CD6595" w14:textId="77777777" w:rsidR="00B2003C" w:rsidRPr="00B2003C" w:rsidRDefault="00B2003C" w:rsidP="00065246">
            <w:pPr>
              <w:rPr>
                <w:rStyle w:val="Hyperlink"/>
                <w:i/>
                <w:iCs/>
                <w:color w:val="002060"/>
                <w:sz w:val="24"/>
                <w:szCs w:val="24"/>
                <w:lang w:bidi="ar-SY"/>
              </w:rPr>
            </w:pPr>
            <w:hyperlink r:id="rId56" w:history="1">
              <w:r w:rsidRPr="00B2003C">
                <w:rPr>
                  <w:rStyle w:val="Hyperlink"/>
                  <w:rFonts w:hint="cs"/>
                  <w:i/>
                  <w:iCs/>
                  <w:color w:val="002060"/>
                  <w:sz w:val="24"/>
                  <w:szCs w:val="24"/>
                  <w:rtl/>
                  <w:lang w:bidi="ar-SY"/>
                </w:rPr>
                <w:t xml:space="preserve">المنعكساتُ الشَّوكيَّةُ، تحديثُ المفاهيم </w:t>
              </w:r>
              <w:r w:rsidRPr="00B2003C">
                <w:rPr>
                  <w:rStyle w:val="Hyperlink"/>
                  <w:i/>
                  <w:iCs/>
                  <w:color w:val="002060"/>
                  <w:sz w:val="24"/>
                  <w:szCs w:val="24"/>
                  <w:lang w:bidi="ar-SY"/>
                </w:rPr>
                <w:t>Spinal Reflexes, Innovated Conception</w:t>
              </w:r>
            </w:hyperlink>
          </w:p>
        </w:tc>
      </w:tr>
      <w:tr w:rsidR="00B2003C" w:rsidRPr="00B2003C" w14:paraId="4764229C" w14:textId="77777777" w:rsidTr="00065246">
        <w:tc>
          <w:tcPr>
            <w:tcW w:w="648" w:type="dxa"/>
          </w:tcPr>
          <w:p w14:paraId="41291A02"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3B8AA609" wp14:editId="51106A68">
                  <wp:extent cx="247650" cy="247650"/>
                  <wp:effectExtent l="0" t="0" r="0" b="0"/>
                  <wp:docPr id="37" name="صورة 3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D78708" w14:textId="77777777" w:rsidR="00B2003C" w:rsidRPr="00B2003C" w:rsidRDefault="00B2003C" w:rsidP="00065246">
            <w:pPr>
              <w:rPr>
                <w:rStyle w:val="Hyperlink"/>
                <w:i/>
                <w:iCs/>
                <w:color w:val="002060"/>
                <w:sz w:val="24"/>
                <w:szCs w:val="24"/>
                <w:lang w:bidi="ar-SY"/>
              </w:rPr>
            </w:pPr>
            <w:hyperlink r:id="rId58" w:history="1">
              <w:r w:rsidRPr="00B2003C">
                <w:rPr>
                  <w:rStyle w:val="Hyperlink"/>
                  <w:rFonts w:cs="Arial"/>
                  <w:i/>
                  <w:iCs/>
                  <w:color w:val="002060"/>
                  <w:sz w:val="24"/>
                  <w:szCs w:val="24"/>
                  <w:rtl/>
                  <w:lang w:bidi="ar-SY"/>
                </w:rPr>
                <w:t>خُلقتِ المرأةُ من ضلع الرّجل، رائعةُ الإيحاء الفلسفيّ والمجازِ العلميّ</w:t>
              </w:r>
            </w:hyperlink>
          </w:p>
        </w:tc>
      </w:tr>
      <w:tr w:rsidR="00B2003C" w:rsidRPr="00B2003C" w14:paraId="525557BB" w14:textId="77777777" w:rsidTr="00065246">
        <w:tc>
          <w:tcPr>
            <w:tcW w:w="648" w:type="dxa"/>
          </w:tcPr>
          <w:p w14:paraId="6790994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7DCEE807" wp14:editId="05A842FE">
                  <wp:extent cx="247650" cy="247650"/>
                  <wp:effectExtent l="0" t="0" r="0" b="0"/>
                  <wp:docPr id="38" name="صورة 3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562EFC" w14:textId="77777777" w:rsidR="00B2003C" w:rsidRPr="00B2003C" w:rsidRDefault="00B2003C" w:rsidP="00065246">
            <w:pPr>
              <w:rPr>
                <w:rStyle w:val="Hyperlink"/>
                <w:i/>
                <w:iCs/>
                <w:color w:val="002060"/>
                <w:sz w:val="24"/>
                <w:szCs w:val="24"/>
                <w:lang w:bidi="ar-SY"/>
              </w:rPr>
            </w:pPr>
            <w:hyperlink r:id="rId60" w:history="1">
              <w:r w:rsidRPr="00B2003C">
                <w:rPr>
                  <w:rStyle w:val="Hyperlink"/>
                  <w:i/>
                  <w:iCs/>
                  <w:color w:val="002060"/>
                  <w:sz w:val="24"/>
                  <w:szCs w:val="24"/>
                  <w:rtl/>
                  <w:lang w:bidi="ar-SY"/>
                </w:rPr>
                <w:t>المرأةُ تقرِّرُ جنسَ وليدها، والرّجل يدّعي</w:t>
              </w:r>
            </w:hyperlink>
            <w:r w:rsidRPr="00B2003C">
              <w:rPr>
                <w:rStyle w:val="Hyperlink"/>
                <w:i/>
                <w:iCs/>
                <w:color w:val="002060"/>
                <w:sz w:val="24"/>
                <w:szCs w:val="24"/>
                <w:lang w:bidi="ar-SY"/>
              </w:rPr>
              <w:t>!</w:t>
            </w:r>
          </w:p>
        </w:tc>
      </w:tr>
      <w:tr w:rsidR="00B2003C" w:rsidRPr="00B2003C" w14:paraId="38E0604C" w14:textId="77777777" w:rsidTr="00065246">
        <w:tc>
          <w:tcPr>
            <w:tcW w:w="648" w:type="dxa"/>
          </w:tcPr>
          <w:p w14:paraId="2F138723"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1B341A44" w14:textId="77777777" w:rsidR="00B2003C" w:rsidRPr="00B2003C" w:rsidRDefault="00B2003C" w:rsidP="00065246">
            <w:pPr>
              <w:rPr>
                <w:rStyle w:val="Hyperlink"/>
                <w:i/>
                <w:iCs/>
                <w:color w:val="002060"/>
                <w:sz w:val="24"/>
                <w:szCs w:val="24"/>
                <w:lang w:bidi="ar-SY"/>
              </w:rPr>
            </w:pPr>
            <w:hyperlink r:id="rId61" w:history="1">
              <w:r w:rsidRPr="00B2003C">
                <w:rPr>
                  <w:rStyle w:val="Hyperlink"/>
                  <w:i/>
                  <w:iCs/>
                  <w:color w:val="002060"/>
                  <w:sz w:val="24"/>
                  <w:szCs w:val="24"/>
                  <w:rtl/>
                  <w:lang w:bidi="ar-SY"/>
                </w:rPr>
                <w:t>الرُّوحُ والنَّفسُ.. عَطيَّةُ خالقٍ وصَنيعةُ مخلوقٍ</w:t>
              </w:r>
            </w:hyperlink>
          </w:p>
        </w:tc>
      </w:tr>
      <w:tr w:rsidR="00B2003C" w:rsidRPr="00B2003C" w14:paraId="230B25E0" w14:textId="77777777" w:rsidTr="00065246">
        <w:tc>
          <w:tcPr>
            <w:tcW w:w="648" w:type="dxa"/>
          </w:tcPr>
          <w:p w14:paraId="12DB02ED"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770C043A" w14:textId="77777777" w:rsidR="00B2003C" w:rsidRPr="00B2003C" w:rsidRDefault="00B2003C" w:rsidP="00065246">
            <w:pPr>
              <w:rPr>
                <w:rStyle w:val="Hyperlink"/>
                <w:i/>
                <w:iCs/>
                <w:color w:val="002060"/>
                <w:sz w:val="24"/>
                <w:szCs w:val="24"/>
                <w:lang w:bidi="ar-SY"/>
              </w:rPr>
            </w:pPr>
            <w:hyperlink r:id="rId62" w:history="1">
              <w:r w:rsidRPr="00B2003C">
                <w:rPr>
                  <w:rStyle w:val="Hyperlink"/>
                  <w:rFonts w:cs="Arial"/>
                  <w:i/>
                  <w:iCs/>
                  <w:color w:val="002060"/>
                  <w:sz w:val="24"/>
                  <w:szCs w:val="24"/>
                  <w:rtl/>
                  <w:lang w:bidi="ar-SY"/>
                </w:rPr>
                <w:t>خلقُ السَّماواتِ والأرضِ أكبرُ من خلقِ النَّاس.. في المرامي والدَلالات</w:t>
              </w:r>
            </w:hyperlink>
          </w:p>
        </w:tc>
      </w:tr>
      <w:tr w:rsidR="00B2003C" w:rsidRPr="00B2003C" w14:paraId="43DE91A1" w14:textId="77777777" w:rsidTr="00065246">
        <w:tc>
          <w:tcPr>
            <w:tcW w:w="648" w:type="dxa"/>
          </w:tcPr>
          <w:p w14:paraId="7DB8BF23"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231EB3DC" wp14:editId="6BE6D17E">
                  <wp:extent cx="247650" cy="247650"/>
                  <wp:effectExtent l="0" t="0" r="0" b="0"/>
                  <wp:docPr id="41" name="صورة 4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89ADD5" w14:textId="77777777" w:rsidR="00B2003C" w:rsidRPr="00B2003C" w:rsidRDefault="00B2003C" w:rsidP="00065246">
            <w:pPr>
              <w:rPr>
                <w:rStyle w:val="Hyperlink"/>
                <w:i/>
                <w:iCs/>
                <w:color w:val="002060"/>
                <w:sz w:val="24"/>
                <w:szCs w:val="24"/>
                <w:lang w:bidi="ar-SY"/>
              </w:rPr>
            </w:pPr>
            <w:hyperlink r:id="rId64" w:history="1">
              <w:r w:rsidRPr="00B2003C">
                <w:rPr>
                  <w:rStyle w:val="Hyperlink"/>
                  <w:i/>
                  <w:iCs/>
                  <w:color w:val="002060"/>
                  <w:sz w:val="24"/>
                  <w:szCs w:val="24"/>
                  <w:rtl/>
                  <w:lang w:bidi="ar-SY"/>
                </w:rPr>
                <w:t xml:space="preserve">تُفَّاحة آدم </w:t>
              </w:r>
              <w:r w:rsidRPr="00B2003C">
                <w:rPr>
                  <w:rStyle w:val="Hyperlink"/>
                  <w:rFonts w:hint="cs"/>
                  <w:i/>
                  <w:iCs/>
                  <w:color w:val="002060"/>
                  <w:sz w:val="24"/>
                  <w:szCs w:val="24"/>
                  <w:rtl/>
                  <w:lang w:bidi="ar-SY"/>
                </w:rPr>
                <w:t xml:space="preserve">وضِلعُ آدمَ، وجهان لصورةِ الإنسان. </w:t>
              </w:r>
            </w:hyperlink>
          </w:p>
        </w:tc>
      </w:tr>
      <w:tr w:rsidR="00B2003C" w:rsidRPr="00B2003C" w14:paraId="733570A0" w14:textId="77777777" w:rsidTr="00065246">
        <w:tc>
          <w:tcPr>
            <w:tcW w:w="648" w:type="dxa"/>
          </w:tcPr>
          <w:p w14:paraId="4C85B1BE"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4000A136" w14:textId="77777777" w:rsidR="00B2003C" w:rsidRPr="00B2003C" w:rsidRDefault="00B2003C" w:rsidP="00065246">
            <w:pPr>
              <w:rPr>
                <w:rStyle w:val="Hyperlink"/>
                <w:i/>
                <w:iCs/>
                <w:color w:val="002060"/>
                <w:sz w:val="24"/>
                <w:szCs w:val="24"/>
                <w:lang w:bidi="ar-SY"/>
              </w:rPr>
            </w:pPr>
            <w:hyperlink r:id="rId65" w:history="1">
              <w:r w:rsidRPr="00B2003C">
                <w:rPr>
                  <w:rStyle w:val="Hyperlink"/>
                  <w:i/>
                  <w:iCs/>
                  <w:color w:val="002060"/>
                  <w:sz w:val="24"/>
                  <w:szCs w:val="24"/>
                  <w:rtl/>
                  <w:lang w:bidi="ar-SY"/>
                </w:rPr>
                <w:t>حــــــــــوَّاءُ.. هذه</w:t>
              </w:r>
            </w:hyperlink>
          </w:p>
        </w:tc>
      </w:tr>
      <w:tr w:rsidR="00B2003C" w:rsidRPr="00B2003C" w14:paraId="3A9AC1A3" w14:textId="77777777" w:rsidTr="00065246">
        <w:tc>
          <w:tcPr>
            <w:tcW w:w="648" w:type="dxa"/>
          </w:tcPr>
          <w:p w14:paraId="642EAC6C"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6D99A6A4" w14:textId="77777777" w:rsidR="00B2003C" w:rsidRPr="00B2003C" w:rsidRDefault="00B2003C" w:rsidP="00065246">
            <w:pPr>
              <w:rPr>
                <w:rStyle w:val="Hyperlink"/>
                <w:i/>
                <w:iCs/>
                <w:color w:val="002060"/>
                <w:sz w:val="24"/>
                <w:szCs w:val="24"/>
                <w:rtl/>
                <w:lang w:bidi="ar-SY"/>
              </w:rPr>
            </w:pPr>
            <w:hyperlink r:id="rId66" w:history="1">
              <w:r w:rsidRPr="00B2003C">
                <w:rPr>
                  <w:rStyle w:val="Hyperlink"/>
                  <w:i/>
                  <w:iCs/>
                  <w:color w:val="002060"/>
                  <w:sz w:val="24"/>
                  <w:szCs w:val="24"/>
                  <w:rtl/>
                  <w:lang w:bidi="ar-SY"/>
                </w:rPr>
                <w:t>سفينةُ نوح، طوق نجاة لا معراجَ خلاص</w:t>
              </w:r>
            </w:hyperlink>
          </w:p>
        </w:tc>
      </w:tr>
      <w:tr w:rsidR="00B2003C" w:rsidRPr="00B2003C" w14:paraId="491A514D" w14:textId="77777777" w:rsidTr="00065246">
        <w:tc>
          <w:tcPr>
            <w:tcW w:w="648" w:type="dxa"/>
          </w:tcPr>
          <w:p w14:paraId="5E035EF5" w14:textId="77777777" w:rsidR="00B2003C" w:rsidRPr="00B2003C" w:rsidRDefault="00B2003C" w:rsidP="00065246">
            <w:pPr>
              <w:jc w:val="center"/>
              <w:rPr>
                <w:b/>
                <w:bCs/>
                <w:i/>
                <w:iCs/>
                <w:noProof/>
                <w:color w:val="002060"/>
                <w:sz w:val="24"/>
                <w:szCs w:val="24"/>
              </w:rPr>
            </w:pPr>
            <w:r w:rsidRPr="00B2003C">
              <w:rPr>
                <w:rFonts w:hint="cs"/>
                <w:b/>
                <w:bCs/>
                <w:i/>
                <w:iCs/>
                <w:noProof/>
                <w:color w:val="002060"/>
                <w:sz w:val="24"/>
                <w:szCs w:val="24"/>
                <w:rtl/>
              </w:rPr>
              <w:t>-</w:t>
            </w:r>
          </w:p>
        </w:tc>
        <w:tc>
          <w:tcPr>
            <w:tcW w:w="7648" w:type="dxa"/>
          </w:tcPr>
          <w:p w14:paraId="425EC78D" w14:textId="77777777" w:rsidR="00B2003C" w:rsidRPr="00B2003C" w:rsidRDefault="00B2003C" w:rsidP="00065246">
            <w:pPr>
              <w:rPr>
                <w:rStyle w:val="Hyperlink"/>
                <w:i/>
                <w:iCs/>
                <w:color w:val="002060"/>
                <w:sz w:val="24"/>
                <w:szCs w:val="24"/>
                <w:lang w:bidi="ar-SY"/>
              </w:rPr>
            </w:pPr>
            <w:hyperlink r:id="rId67" w:history="1">
              <w:r w:rsidRPr="00B2003C">
                <w:rPr>
                  <w:rStyle w:val="Hyperlink"/>
                  <w:i/>
                  <w:iCs/>
                  <w:color w:val="002060"/>
                  <w:sz w:val="24"/>
                  <w:szCs w:val="24"/>
                  <w:rtl/>
                  <w:lang w:bidi="ar-SY"/>
                </w:rPr>
                <w:t>المصباح الكهربائي، بين التَّجريدِ والتَّنفيذ رحلة ألفِ عام</w:t>
              </w:r>
            </w:hyperlink>
          </w:p>
        </w:tc>
      </w:tr>
      <w:tr w:rsidR="00B2003C" w:rsidRPr="00B2003C" w14:paraId="38541854" w14:textId="77777777" w:rsidTr="00065246">
        <w:tc>
          <w:tcPr>
            <w:tcW w:w="648" w:type="dxa"/>
          </w:tcPr>
          <w:p w14:paraId="11ADD217" w14:textId="77777777" w:rsidR="00B2003C" w:rsidRPr="00B2003C" w:rsidRDefault="00B2003C" w:rsidP="00065246">
            <w:pPr>
              <w:jc w:val="center"/>
              <w:rPr>
                <w:i/>
                <w:iCs/>
                <w:noProof/>
                <w:color w:val="002060"/>
                <w:sz w:val="24"/>
                <w:szCs w:val="24"/>
              </w:rPr>
            </w:pPr>
            <w:r w:rsidRPr="00B2003C">
              <w:rPr>
                <w:rFonts w:hint="cs"/>
                <w:b/>
                <w:bCs/>
                <w:i/>
                <w:iCs/>
                <w:noProof/>
                <w:color w:val="002060"/>
                <w:sz w:val="24"/>
                <w:szCs w:val="24"/>
                <w:rtl/>
              </w:rPr>
              <w:t>-</w:t>
            </w:r>
          </w:p>
        </w:tc>
        <w:tc>
          <w:tcPr>
            <w:tcW w:w="7648" w:type="dxa"/>
          </w:tcPr>
          <w:p w14:paraId="54616B09" w14:textId="77777777" w:rsidR="00B2003C" w:rsidRPr="00B2003C" w:rsidRDefault="00B2003C" w:rsidP="00065246">
            <w:pPr>
              <w:rPr>
                <w:i/>
                <w:iCs/>
                <w:color w:val="002060"/>
                <w:sz w:val="24"/>
                <w:szCs w:val="24"/>
                <w:rtl/>
                <w:lang w:bidi="ar-SY"/>
              </w:rPr>
            </w:pPr>
            <w:hyperlink r:id="rId68" w:history="1">
              <w:r w:rsidRPr="00B2003C">
                <w:rPr>
                  <w:rStyle w:val="Hyperlink"/>
                  <w:i/>
                  <w:iCs/>
                  <w:color w:val="002060"/>
                  <w:sz w:val="24"/>
                  <w:szCs w:val="24"/>
                  <w:rtl/>
                  <w:lang w:bidi="ar-SY"/>
                </w:rPr>
                <w:t>هكذا تكلّم ابراهيمُ الخليل</w:t>
              </w:r>
            </w:hyperlink>
            <w:r w:rsidRPr="00B2003C">
              <w:rPr>
                <w:i/>
                <w:iCs/>
                <w:color w:val="002060"/>
                <w:sz w:val="24"/>
                <w:szCs w:val="24"/>
                <w:rtl/>
                <w:lang w:bidi="ar-SY"/>
              </w:rPr>
              <w:t xml:space="preserve"> </w:t>
            </w:r>
          </w:p>
        </w:tc>
      </w:tr>
      <w:tr w:rsidR="00B2003C" w:rsidRPr="00B2003C" w14:paraId="6CC976F9" w14:textId="77777777" w:rsidTr="00065246">
        <w:tc>
          <w:tcPr>
            <w:tcW w:w="648" w:type="dxa"/>
          </w:tcPr>
          <w:p w14:paraId="0D36231D" w14:textId="77777777" w:rsidR="00B2003C" w:rsidRPr="00B2003C" w:rsidRDefault="00B2003C" w:rsidP="00065246">
            <w:pPr>
              <w:jc w:val="center"/>
              <w:rPr>
                <w:i/>
                <w:iCs/>
                <w:noProof/>
                <w:color w:val="002060"/>
                <w:sz w:val="24"/>
                <w:szCs w:val="24"/>
              </w:rPr>
            </w:pPr>
            <w:r w:rsidRPr="00B2003C">
              <w:rPr>
                <w:rFonts w:hint="cs"/>
                <w:b/>
                <w:bCs/>
                <w:i/>
                <w:iCs/>
                <w:noProof/>
                <w:color w:val="002060"/>
                <w:sz w:val="24"/>
                <w:szCs w:val="24"/>
                <w:rtl/>
              </w:rPr>
              <w:t>-</w:t>
            </w:r>
          </w:p>
        </w:tc>
        <w:tc>
          <w:tcPr>
            <w:tcW w:w="7648" w:type="dxa"/>
          </w:tcPr>
          <w:p w14:paraId="70EDC5C8" w14:textId="77777777" w:rsidR="00B2003C" w:rsidRPr="00B2003C" w:rsidRDefault="00B2003C" w:rsidP="00065246">
            <w:pPr>
              <w:rPr>
                <w:i/>
                <w:iCs/>
                <w:color w:val="002060"/>
                <w:sz w:val="24"/>
                <w:szCs w:val="24"/>
              </w:rPr>
            </w:pPr>
            <w:hyperlink r:id="rId69" w:history="1">
              <w:r w:rsidRPr="00B2003C">
                <w:rPr>
                  <w:rStyle w:val="Hyperlink"/>
                  <w:i/>
                  <w:iCs/>
                  <w:color w:val="002060"/>
                  <w:sz w:val="24"/>
                  <w:szCs w:val="24"/>
                  <w:rtl/>
                  <w:lang w:bidi="ar-SY"/>
                </w:rPr>
                <w:t>فقهُ الحضاراتِ، بين قوَّةِ الفكرِ وفكرِ القوَّةِ</w:t>
              </w:r>
            </w:hyperlink>
          </w:p>
        </w:tc>
      </w:tr>
      <w:tr w:rsidR="00B2003C" w:rsidRPr="00B2003C" w14:paraId="094F2391" w14:textId="77777777" w:rsidTr="00065246">
        <w:tc>
          <w:tcPr>
            <w:tcW w:w="648" w:type="dxa"/>
          </w:tcPr>
          <w:p w14:paraId="07E62F43" w14:textId="77777777" w:rsidR="00B2003C" w:rsidRPr="00B2003C" w:rsidRDefault="00B2003C" w:rsidP="00065246">
            <w:pPr>
              <w:jc w:val="center"/>
              <w:rPr>
                <w:i/>
                <w:iCs/>
                <w:noProof/>
                <w:color w:val="002060"/>
                <w:sz w:val="24"/>
                <w:szCs w:val="24"/>
              </w:rPr>
            </w:pPr>
            <w:r w:rsidRPr="00B2003C">
              <w:rPr>
                <w:rFonts w:hint="cs"/>
                <w:b/>
                <w:bCs/>
                <w:i/>
                <w:iCs/>
                <w:noProof/>
                <w:color w:val="002060"/>
                <w:sz w:val="24"/>
                <w:szCs w:val="24"/>
                <w:rtl/>
              </w:rPr>
              <w:t>-</w:t>
            </w:r>
          </w:p>
        </w:tc>
        <w:tc>
          <w:tcPr>
            <w:tcW w:w="7648" w:type="dxa"/>
          </w:tcPr>
          <w:p w14:paraId="24AFDA1C" w14:textId="77777777" w:rsidR="00B2003C" w:rsidRPr="00B2003C" w:rsidRDefault="00B2003C" w:rsidP="00065246">
            <w:pPr>
              <w:rPr>
                <w:i/>
                <w:iCs/>
                <w:color w:val="002060"/>
                <w:sz w:val="24"/>
                <w:szCs w:val="24"/>
                <w:rtl/>
                <w:lang w:bidi="ar-SY"/>
              </w:rPr>
            </w:pPr>
            <w:hyperlink r:id="rId70" w:history="1">
              <w:r w:rsidRPr="00B2003C">
                <w:rPr>
                  <w:rStyle w:val="Hyperlink"/>
                  <w:i/>
                  <w:iCs/>
                  <w:color w:val="002060"/>
                  <w:sz w:val="24"/>
                  <w:szCs w:val="24"/>
                  <w:rtl/>
                  <w:lang w:bidi="ar-SY"/>
                </w:rPr>
                <w:t>العِدَّةُ وعِلَّةُ الاختلاف بين مُطلَّقةٍ وأرملةٍ ذاتِ عفاف</w:t>
              </w:r>
            </w:hyperlink>
          </w:p>
        </w:tc>
      </w:tr>
      <w:tr w:rsidR="00B2003C" w:rsidRPr="00B2003C" w14:paraId="216A3216" w14:textId="77777777" w:rsidTr="00065246">
        <w:tc>
          <w:tcPr>
            <w:tcW w:w="648" w:type="dxa"/>
          </w:tcPr>
          <w:p w14:paraId="3C14186A" w14:textId="77777777" w:rsidR="00B2003C" w:rsidRPr="00B2003C" w:rsidRDefault="00B2003C" w:rsidP="00065246">
            <w:pPr>
              <w:jc w:val="center"/>
              <w:rPr>
                <w:i/>
                <w:iCs/>
                <w:noProof/>
                <w:color w:val="002060"/>
                <w:sz w:val="24"/>
                <w:szCs w:val="24"/>
              </w:rPr>
            </w:pPr>
            <w:r w:rsidRPr="00B2003C">
              <w:rPr>
                <w:rFonts w:hint="cs"/>
                <w:b/>
                <w:bCs/>
                <w:i/>
                <w:iCs/>
                <w:noProof/>
                <w:color w:val="002060"/>
                <w:sz w:val="24"/>
                <w:szCs w:val="24"/>
                <w:rtl/>
              </w:rPr>
              <w:t>-</w:t>
            </w:r>
          </w:p>
        </w:tc>
        <w:tc>
          <w:tcPr>
            <w:tcW w:w="7648" w:type="dxa"/>
          </w:tcPr>
          <w:p w14:paraId="69F970D3" w14:textId="77777777" w:rsidR="00B2003C" w:rsidRPr="00B2003C" w:rsidRDefault="00B2003C" w:rsidP="00065246">
            <w:pPr>
              <w:rPr>
                <w:i/>
                <w:iCs/>
                <w:color w:val="002060"/>
                <w:sz w:val="24"/>
                <w:szCs w:val="24"/>
              </w:rPr>
            </w:pPr>
            <w:hyperlink r:id="rId71" w:history="1">
              <w:r w:rsidRPr="00B2003C">
                <w:rPr>
                  <w:rStyle w:val="Hyperlink"/>
                  <w:rFonts w:hint="cs"/>
                  <w:i/>
                  <w:iCs/>
                  <w:color w:val="002060"/>
                  <w:sz w:val="24"/>
                  <w:szCs w:val="24"/>
                  <w:rtl/>
                  <w:lang w:bidi="ar-SY"/>
                </w:rPr>
                <w:t>تعدُّدُ الزَّوجاتِ وملكُ اليمين.. المنسوخُ الآجلُ</w:t>
              </w:r>
            </w:hyperlink>
          </w:p>
        </w:tc>
      </w:tr>
      <w:tr w:rsidR="00B2003C" w:rsidRPr="00B2003C" w14:paraId="5AE49004" w14:textId="77777777" w:rsidTr="00065246">
        <w:tc>
          <w:tcPr>
            <w:tcW w:w="648" w:type="dxa"/>
          </w:tcPr>
          <w:p w14:paraId="02102AE5"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10FFAF0F" wp14:editId="3BEB95A9">
                  <wp:extent cx="247650" cy="247650"/>
                  <wp:effectExtent l="0" t="0" r="0" b="0"/>
                  <wp:docPr id="43" name="صورة 43"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4A4FCF" w14:textId="77777777" w:rsidR="00B2003C" w:rsidRPr="00B2003C" w:rsidRDefault="00B2003C" w:rsidP="00065246">
            <w:pPr>
              <w:rPr>
                <w:i/>
                <w:iCs/>
                <w:color w:val="002060"/>
                <w:sz w:val="24"/>
                <w:szCs w:val="24"/>
                <w:rtl/>
                <w:lang w:bidi="ar-SY"/>
              </w:rPr>
            </w:pPr>
            <w:hyperlink r:id="rId73" w:history="1">
              <w:r w:rsidRPr="00B2003C">
                <w:rPr>
                  <w:rStyle w:val="Hyperlink"/>
                  <w:rFonts w:hint="cs"/>
                  <w:i/>
                  <w:iCs/>
                  <w:color w:val="002060"/>
                  <w:sz w:val="24"/>
                  <w:szCs w:val="24"/>
                  <w:rtl/>
                </w:rPr>
                <w:t>الثَّقبُ الأسودُ، وفرضيَّةُ النَّجمِ السَّاقطِ</w:t>
              </w:r>
            </w:hyperlink>
          </w:p>
        </w:tc>
      </w:tr>
      <w:tr w:rsidR="00B2003C" w:rsidRPr="00B2003C" w14:paraId="6A5E6CC1" w14:textId="77777777" w:rsidTr="00065246">
        <w:tc>
          <w:tcPr>
            <w:tcW w:w="648" w:type="dxa"/>
          </w:tcPr>
          <w:p w14:paraId="0D75D5CE"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57D94B9C" wp14:editId="463689FF">
                  <wp:extent cx="247650" cy="247650"/>
                  <wp:effectExtent l="0" t="0" r="0" b="0"/>
                  <wp:docPr id="44" name="صورة 44"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7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97E5F9" w14:textId="77777777" w:rsidR="00B2003C" w:rsidRPr="00B2003C" w:rsidRDefault="00B2003C" w:rsidP="00065246">
            <w:pPr>
              <w:rPr>
                <w:rFonts w:hint="cs"/>
                <w:i/>
                <w:iCs/>
                <w:color w:val="002060"/>
                <w:sz w:val="24"/>
                <w:szCs w:val="24"/>
                <w:rtl/>
                <w:lang w:bidi="ar-SY"/>
              </w:rPr>
            </w:pPr>
            <w:hyperlink r:id="rId75" w:history="1">
              <w:r w:rsidRPr="00B2003C">
                <w:rPr>
                  <w:rStyle w:val="Hyperlink"/>
                  <w:rFonts w:hint="cs"/>
                  <w:i/>
                  <w:iCs/>
                  <w:color w:val="002060"/>
                  <w:sz w:val="24"/>
                  <w:szCs w:val="24"/>
                  <w:rtl/>
                </w:rPr>
                <w:t xml:space="preserve">جُسيمُ بار، مفتاحُ أحجيَّةِ الخلقِ </w:t>
              </w:r>
            </w:hyperlink>
          </w:p>
        </w:tc>
      </w:tr>
      <w:tr w:rsidR="00B2003C" w:rsidRPr="00B2003C" w14:paraId="71716354" w14:textId="77777777" w:rsidTr="00065246">
        <w:tc>
          <w:tcPr>
            <w:tcW w:w="648" w:type="dxa"/>
          </w:tcPr>
          <w:p w14:paraId="437F0626" w14:textId="77777777" w:rsidR="00B2003C" w:rsidRPr="00B2003C" w:rsidRDefault="00B2003C" w:rsidP="00065246">
            <w:pPr>
              <w:rPr>
                <w:i/>
                <w:iCs/>
                <w:noProof/>
                <w:color w:val="002060"/>
                <w:sz w:val="24"/>
                <w:szCs w:val="24"/>
              </w:rPr>
            </w:pPr>
            <w:r w:rsidRPr="00B2003C">
              <w:rPr>
                <w:i/>
                <w:iCs/>
                <w:noProof/>
                <w:color w:val="002060"/>
                <w:sz w:val="24"/>
                <w:szCs w:val="24"/>
              </w:rPr>
              <w:drawing>
                <wp:inline distT="0" distB="0" distL="0" distR="0" wp14:anchorId="3558CBD0" wp14:editId="2A8FABAD">
                  <wp:extent cx="247650" cy="247650"/>
                  <wp:effectExtent l="0" t="0" r="0" b="0"/>
                  <wp:docPr id="6" name="صورة 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BB811" w14:textId="77777777" w:rsidR="00B2003C" w:rsidRPr="00B2003C" w:rsidRDefault="00B2003C" w:rsidP="00065246">
            <w:pPr>
              <w:rPr>
                <w:i/>
                <w:iCs/>
                <w:color w:val="002060"/>
                <w:sz w:val="24"/>
                <w:szCs w:val="24"/>
              </w:rPr>
            </w:pPr>
            <w:hyperlink r:id="rId76" w:history="1">
              <w:r w:rsidRPr="00B2003C">
                <w:rPr>
                  <w:rStyle w:val="Hyperlink"/>
                  <w:rFonts w:hint="cs"/>
                  <w:i/>
                  <w:iCs/>
                  <w:color w:val="002060"/>
                  <w:sz w:val="24"/>
                  <w:szCs w:val="24"/>
                  <w:rtl/>
                </w:rPr>
                <w:t>صبيٌّ أم بنتٌ، الأمُّ تُقرِّرُ!</w:t>
              </w:r>
            </w:hyperlink>
          </w:p>
        </w:tc>
      </w:tr>
    </w:tbl>
    <w:p w14:paraId="25FC70CC" w14:textId="77777777" w:rsidR="00B2003C" w:rsidRPr="00B2003C" w:rsidRDefault="00B2003C" w:rsidP="00B2003C">
      <w:pPr>
        <w:rPr>
          <w:i/>
          <w:iCs/>
          <w:color w:val="002060"/>
          <w:sz w:val="24"/>
          <w:szCs w:val="24"/>
          <w:lang w:bidi="ar-SY"/>
        </w:rPr>
      </w:pPr>
    </w:p>
    <w:p w14:paraId="60800F82" w14:textId="77777777" w:rsidR="00B2003C" w:rsidRPr="00B2003C" w:rsidRDefault="00B2003C" w:rsidP="00155466">
      <w:pPr>
        <w:jc w:val="both"/>
        <w:rPr>
          <w:rFonts w:asciiTheme="majorBidi" w:hAnsiTheme="majorBidi" w:cstheme="majorBidi"/>
          <w:i/>
          <w:iCs/>
          <w:color w:val="002060"/>
          <w:sz w:val="24"/>
          <w:szCs w:val="24"/>
          <w:rtl/>
          <w:lang w:bidi="ar-SY"/>
        </w:rPr>
      </w:pPr>
    </w:p>
    <w:p w14:paraId="2BDFE06B" w14:textId="77777777" w:rsidR="003E668C" w:rsidRPr="00B2003C" w:rsidRDefault="003E668C" w:rsidP="00B2003C">
      <w:pPr>
        <w:jc w:val="center"/>
        <w:rPr>
          <w:rFonts w:asciiTheme="majorBidi" w:hAnsiTheme="majorBidi" w:cstheme="majorBidi"/>
          <w:i/>
          <w:iCs/>
          <w:color w:val="7030A0"/>
          <w:sz w:val="24"/>
          <w:szCs w:val="24"/>
          <w:rtl/>
          <w:lang w:bidi="ar-SY"/>
        </w:rPr>
      </w:pPr>
      <w:r w:rsidRPr="00B2003C">
        <w:rPr>
          <w:rFonts w:asciiTheme="majorBidi" w:hAnsiTheme="majorBidi" w:cstheme="majorBidi"/>
          <w:i/>
          <w:iCs/>
          <w:color w:val="7030A0"/>
          <w:sz w:val="24"/>
          <w:szCs w:val="24"/>
          <w:rtl/>
          <w:lang w:bidi="ar-SY"/>
        </w:rPr>
        <w:t>15/01/2020</w:t>
      </w:r>
    </w:p>
    <w:sectPr w:rsidR="003E668C" w:rsidRPr="00B2003C" w:rsidSect="00F05B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4"/>
    <w:rsid w:val="00002CFF"/>
    <w:rsid w:val="00043644"/>
    <w:rsid w:val="00055E6D"/>
    <w:rsid w:val="000A39EB"/>
    <w:rsid w:val="000A5FF4"/>
    <w:rsid w:val="000A6AA4"/>
    <w:rsid w:val="000F5EBD"/>
    <w:rsid w:val="001013D4"/>
    <w:rsid w:val="001173B4"/>
    <w:rsid w:val="00155466"/>
    <w:rsid w:val="00157A52"/>
    <w:rsid w:val="00192537"/>
    <w:rsid w:val="002F0012"/>
    <w:rsid w:val="003159F9"/>
    <w:rsid w:val="00331E3A"/>
    <w:rsid w:val="003927E2"/>
    <w:rsid w:val="00395E38"/>
    <w:rsid w:val="003C4495"/>
    <w:rsid w:val="003E2885"/>
    <w:rsid w:val="003E668C"/>
    <w:rsid w:val="00454E97"/>
    <w:rsid w:val="004567F8"/>
    <w:rsid w:val="00490E37"/>
    <w:rsid w:val="004B26B5"/>
    <w:rsid w:val="00501FAF"/>
    <w:rsid w:val="00533609"/>
    <w:rsid w:val="00564A4C"/>
    <w:rsid w:val="0059333F"/>
    <w:rsid w:val="005A789F"/>
    <w:rsid w:val="006532C4"/>
    <w:rsid w:val="00671E1B"/>
    <w:rsid w:val="00676E62"/>
    <w:rsid w:val="007A41DA"/>
    <w:rsid w:val="007E0363"/>
    <w:rsid w:val="008C571C"/>
    <w:rsid w:val="008D25F5"/>
    <w:rsid w:val="009122DE"/>
    <w:rsid w:val="0095791B"/>
    <w:rsid w:val="009662EB"/>
    <w:rsid w:val="00966C85"/>
    <w:rsid w:val="00970F75"/>
    <w:rsid w:val="009749EB"/>
    <w:rsid w:val="009C116B"/>
    <w:rsid w:val="00A8314C"/>
    <w:rsid w:val="00A96444"/>
    <w:rsid w:val="00B2003C"/>
    <w:rsid w:val="00B225D8"/>
    <w:rsid w:val="00B658A8"/>
    <w:rsid w:val="00BA0966"/>
    <w:rsid w:val="00BC08B8"/>
    <w:rsid w:val="00BE0C81"/>
    <w:rsid w:val="00BE160E"/>
    <w:rsid w:val="00CA25C4"/>
    <w:rsid w:val="00CF7C21"/>
    <w:rsid w:val="00D715BC"/>
    <w:rsid w:val="00DD56D7"/>
    <w:rsid w:val="00DE3BE6"/>
    <w:rsid w:val="00DF2F7F"/>
    <w:rsid w:val="00E054F3"/>
    <w:rsid w:val="00EC750F"/>
    <w:rsid w:val="00F05B63"/>
    <w:rsid w:val="00F5140B"/>
    <w:rsid w:val="00F771A8"/>
    <w:rsid w:val="00FA29A8"/>
    <w:rsid w:val="00FF6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CD3"/>
  <w15:chartTrackingRefBased/>
  <w15:docId w15:val="{57264097-E086-4344-B5C6-C831146E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2003C"/>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BFpclGTGKqo" TargetMode="External"/><Relationship Id="rId18" Type="http://schemas.openxmlformats.org/officeDocument/2006/relationships/hyperlink" Target="https://youtu.be/bLHVP9oZci0" TargetMode="External"/><Relationship Id="rId26" Type="http://schemas.openxmlformats.org/officeDocument/2006/relationships/hyperlink" Target="https://youtu.be/hZ_bzG8kiFE" TargetMode="External"/><Relationship Id="rId39" Type="http://schemas.openxmlformats.org/officeDocument/2006/relationships/hyperlink" Target="https://youtu.be/DeRxShaIJ1o" TargetMode="External"/><Relationship Id="rId21" Type="http://schemas.openxmlformats.org/officeDocument/2006/relationships/hyperlink" Target="https://youtu.be/W1ydi4ykYys" TargetMode="External"/><Relationship Id="rId34" Type="http://schemas.openxmlformats.org/officeDocument/2006/relationships/hyperlink" Target="https://drive.google.com/file/d/1JQlRyIS7i-z_w3O7cNKHhivXqm_o15BJ/view?usp=sharing" TargetMode="External"/><Relationship Id="rId42" Type="http://schemas.openxmlformats.org/officeDocument/2006/relationships/hyperlink" Target="https://youtu.be/BTtdZfhh_d8" TargetMode="External"/><Relationship Id="rId47" Type="http://schemas.openxmlformats.org/officeDocument/2006/relationships/hyperlink" Target="https://youtu.be/0R1k_tK14us" TargetMode="External"/><Relationship Id="rId50" Type="http://schemas.openxmlformats.org/officeDocument/2006/relationships/hyperlink" Target="https://youtu.be/JPQW8v-EvP4" TargetMode="External"/><Relationship Id="rId55" Type="http://schemas.openxmlformats.org/officeDocument/2006/relationships/hyperlink" Target="https://youtu.be/baHZeCf5XZc" TargetMode="External"/><Relationship Id="rId63" Type="http://schemas.openxmlformats.org/officeDocument/2006/relationships/hyperlink" Target="https://youtu.be/IpgGluGaxko" TargetMode="External"/><Relationship Id="rId68" Type="http://schemas.openxmlformats.org/officeDocument/2006/relationships/hyperlink" Target="https://drive.google.com/open?id=14CVFdK2Oz-btbH21qCz1sQkdRT6jmKbT" TargetMode="External"/><Relationship Id="rId76" Type="http://schemas.openxmlformats.org/officeDocument/2006/relationships/hyperlink" Target="https://drive.google.com/open?id=1Ti6G9oQfx5uOdVyBCyJIGvjqbLmVtJp9" TargetMode="External"/><Relationship Id="rId7" Type="http://schemas.openxmlformats.org/officeDocument/2006/relationships/hyperlink" Target="https://drive.google.com/open?id=1KbLCLChUURnm9rqd0luM3JEhuwwNCOly" TargetMode="External"/><Relationship Id="rId71" Type="http://schemas.openxmlformats.org/officeDocument/2006/relationships/hyperlink" Target="https://drive.google.com/open?id=1ueF8P_YMU83XI48bJ5PmRUhKFzmbOBQf" TargetMode="External"/><Relationship Id="rId2" Type="http://schemas.openxmlformats.org/officeDocument/2006/relationships/settings" Target="settings.xml"/><Relationship Id="rId16" Type="http://schemas.openxmlformats.org/officeDocument/2006/relationships/hyperlink" Target="https://youtu.be/x9W3ki0LsFc" TargetMode="External"/><Relationship Id="rId29" Type="http://schemas.openxmlformats.org/officeDocument/2006/relationships/hyperlink" Target="https://youtu.be/OqH6r2qhmxY" TargetMode="External"/><Relationship Id="rId11" Type="http://schemas.openxmlformats.org/officeDocument/2006/relationships/hyperlink" Target="https://youtu.be/ghq76H6mIYU" TargetMode="External"/><Relationship Id="rId24" Type="http://schemas.openxmlformats.org/officeDocument/2006/relationships/hyperlink" Target="https://youtu.be/G1jlNrtktFg" TargetMode="External"/><Relationship Id="rId32" Type="http://schemas.openxmlformats.org/officeDocument/2006/relationships/hyperlink" Target="https://drive.google.com/file/d/1JhYfNzcEBw01LyYpnZ4ley4KClGGJWij/view?usp=sharing" TargetMode="External"/><Relationship Id="rId37" Type="http://schemas.openxmlformats.org/officeDocument/2006/relationships/hyperlink" Target="https://drive.google.com/open?id=1PA6kEWftXOmAPD1TDw8dzrv9N7kMIXyt" TargetMode="External"/><Relationship Id="rId40" Type="http://schemas.openxmlformats.org/officeDocument/2006/relationships/hyperlink" Target="https://youtu.be/-CmZSAKSo9w" TargetMode="External"/><Relationship Id="rId45" Type="http://schemas.openxmlformats.org/officeDocument/2006/relationships/hyperlink" Target="https://youtu.be/KfKzrZdQS1Y" TargetMode="External"/><Relationship Id="rId53" Type="http://schemas.openxmlformats.org/officeDocument/2006/relationships/hyperlink" Target="https://youtu.be/9bIxuON7SXg" TargetMode="External"/><Relationship Id="rId58" Type="http://schemas.openxmlformats.org/officeDocument/2006/relationships/hyperlink" Target="https://drive.google.com/open?id=1wXlRwrscwen_h4mYV1-ZgISUzjd8odwJ" TargetMode="External"/><Relationship Id="rId66" Type="http://schemas.openxmlformats.org/officeDocument/2006/relationships/hyperlink" Target="https://drive.google.com/open?id=1wZfUDRUV34ebdfWFremn9y-Adao-NfaE" TargetMode="External"/><Relationship Id="rId74" Type="http://schemas.openxmlformats.org/officeDocument/2006/relationships/hyperlink" Target="https://youtu.be/Qt1j0y7fq0A" TargetMode="External"/><Relationship Id="rId5" Type="http://schemas.openxmlformats.org/officeDocument/2006/relationships/image" Target="media/image1.png"/><Relationship Id="rId15" Type="http://schemas.openxmlformats.org/officeDocument/2006/relationships/hyperlink" Target="https://youtu.be/7ncqfU_Zt3I" TargetMode="External"/><Relationship Id="rId23" Type="http://schemas.openxmlformats.org/officeDocument/2006/relationships/hyperlink" Target="https://drive.google.com/file/d/15r_4YLwrJ6TYHDvElQbxGUWjp56txrIi/view?usp=sharing" TargetMode="External"/><Relationship Id="rId28" Type="http://schemas.openxmlformats.org/officeDocument/2006/relationships/hyperlink" Target="https://youtu.be/OqH6r2qhmxY" TargetMode="External"/><Relationship Id="rId36" Type="http://schemas.openxmlformats.org/officeDocument/2006/relationships/hyperlink" Target="https://drive.google.com/open?id=1SAUpw8_cNcbxajdioju9oJPTUOugWInw" TargetMode="External"/><Relationship Id="rId49" Type="http://schemas.openxmlformats.org/officeDocument/2006/relationships/hyperlink" Target="https://youtu.be/JPQW8v-EvP4" TargetMode="External"/><Relationship Id="rId57" Type="http://schemas.openxmlformats.org/officeDocument/2006/relationships/hyperlink" Target="https://youtu.be/FeCsSow3Yxk" TargetMode="External"/><Relationship Id="rId61" Type="http://schemas.openxmlformats.org/officeDocument/2006/relationships/hyperlink" Target="https://drive.google.com/open?id=1DDmYIsfal4nh3BEf6YL8xpZfEkgtfK6O" TargetMode="External"/><Relationship Id="rId10" Type="http://schemas.openxmlformats.org/officeDocument/2006/relationships/image" Target="media/image3.png"/><Relationship Id="rId19" Type="http://schemas.openxmlformats.org/officeDocument/2006/relationships/hyperlink" Target="https://youtu.be/bLHVP9oZci0" TargetMode="External"/><Relationship Id="rId31" Type="http://schemas.openxmlformats.org/officeDocument/2006/relationships/hyperlink" Target="https://youtu.be/IFSf8eo8V9Y" TargetMode="External"/><Relationship Id="rId44" Type="http://schemas.openxmlformats.org/officeDocument/2006/relationships/hyperlink" Target="https://youtu.be/KfKzrZdQS1Y" TargetMode="External"/><Relationship Id="rId52" Type="http://schemas.openxmlformats.org/officeDocument/2006/relationships/hyperlink" Target="https://youtu.be/JqPLgtfeffY" TargetMode="External"/><Relationship Id="rId60" Type="http://schemas.openxmlformats.org/officeDocument/2006/relationships/hyperlink" Target="https://drive.google.com/open?id=1wkO9ikgF-6yW_hVcYWJ7cYPpDRyfhyOm" TargetMode="External"/><Relationship Id="rId65" Type="http://schemas.openxmlformats.org/officeDocument/2006/relationships/hyperlink" Target="https://drive.google.com/open?id=1hM3qv82opObxPQzJLu1NVy5Kgcb_eimS" TargetMode="External"/><Relationship Id="rId73" Type="http://schemas.openxmlformats.org/officeDocument/2006/relationships/hyperlink" Target="https://drive.google.com/open?id=1uPZY8-mBwODosBFsKmVVqf-mC3FfhiP6" TargetMode="External"/><Relationship Id="rId78" Type="http://schemas.openxmlformats.org/officeDocument/2006/relationships/theme" Target="theme/theme1.xml"/><Relationship Id="rId4" Type="http://schemas.openxmlformats.org/officeDocument/2006/relationships/hyperlink" Target="https://youtu.be/IzDQMDAMdfM" TargetMode="External"/><Relationship Id="rId9" Type="http://schemas.openxmlformats.org/officeDocument/2006/relationships/hyperlink" Target="https://youtu.be/ghq76H6mIYU" TargetMode="External"/><Relationship Id="rId14" Type="http://schemas.openxmlformats.org/officeDocument/2006/relationships/hyperlink" Target="https://youtu.be/7ncqfU_Zt3I" TargetMode="External"/><Relationship Id="rId22" Type="http://schemas.openxmlformats.org/officeDocument/2006/relationships/hyperlink" Target="https://drive.google.com/file/d/1YPj6KzgWMcU1CVcxzB4iIWdywE3tDRS8/view?usp=sharing" TargetMode="External"/><Relationship Id="rId27" Type="http://schemas.openxmlformats.org/officeDocument/2006/relationships/hyperlink" Target="https://youtu.be/hZ_bzG8kiFE" TargetMode="External"/><Relationship Id="rId30" Type="http://schemas.openxmlformats.org/officeDocument/2006/relationships/hyperlink" Target="https://youtu.be/IFSf8eo8V9Y" TargetMode="External"/><Relationship Id="rId35" Type="http://schemas.openxmlformats.org/officeDocument/2006/relationships/hyperlink" Target="https://youtu.be/kwwsHHKh0AQ" TargetMode="External"/><Relationship Id="rId43" Type="http://schemas.openxmlformats.org/officeDocument/2006/relationships/hyperlink" Target="https://youtu.be/BTtdZfhh_d8" TargetMode="External"/><Relationship Id="rId48" Type="http://schemas.openxmlformats.org/officeDocument/2006/relationships/hyperlink" Target="https://drive.google.com/open?id=1dWXV8nGpgvG439SQODhG_CkB9QD73I5D" TargetMode="External"/><Relationship Id="rId56" Type="http://schemas.openxmlformats.org/officeDocument/2006/relationships/hyperlink" Target="https://youtu.be/baHZeCf5XZc" TargetMode="External"/><Relationship Id="rId64" Type="http://schemas.openxmlformats.org/officeDocument/2006/relationships/hyperlink" Target="https://drive.google.com/open?id=19nQgWpQl4OBk9frZVcoGlw2EAnJ93_Ib" TargetMode="External"/><Relationship Id="rId69" Type="http://schemas.openxmlformats.org/officeDocument/2006/relationships/hyperlink" Target="https://drive.google.com/open?id=1O0SGl-UrYImUMU4CWg8LPPImSholuHiR" TargetMode="External"/><Relationship Id="rId77" Type="http://schemas.openxmlformats.org/officeDocument/2006/relationships/fontTable" Target="fontTable.xml"/><Relationship Id="rId8" Type="http://schemas.openxmlformats.org/officeDocument/2006/relationships/hyperlink" Target="https://drive.google.com/open?id=1VgBIzuENBBYXnteVsLOJv6eXY35aJg9p" TargetMode="External"/><Relationship Id="rId51" Type="http://schemas.openxmlformats.org/officeDocument/2006/relationships/hyperlink" Target="https://youtu.be/JqPLgtfeffY" TargetMode="External"/><Relationship Id="rId72" Type="http://schemas.openxmlformats.org/officeDocument/2006/relationships/hyperlink" Target="https://youtu.be/BQEWxWGyQng" TargetMode="External"/><Relationship Id="rId3" Type="http://schemas.openxmlformats.org/officeDocument/2006/relationships/webSettings" Target="webSettings.xml"/><Relationship Id="rId12" Type="http://schemas.openxmlformats.org/officeDocument/2006/relationships/hyperlink" Target="https://youtu.be/BFpclGTGKqo" TargetMode="External"/><Relationship Id="rId17" Type="http://schemas.openxmlformats.org/officeDocument/2006/relationships/hyperlink" Target="https://youtu.be/x9W3ki0LsFc" TargetMode="External"/><Relationship Id="rId25" Type="http://schemas.openxmlformats.org/officeDocument/2006/relationships/hyperlink" Target="https://youtu.be/G1jlNrtktFg" TargetMode="External"/><Relationship Id="rId33" Type="http://schemas.openxmlformats.org/officeDocument/2006/relationships/hyperlink" Target="https://drive.google.com/open?id=14e9lfZ7-rADn431pfIiT0rTeAaXHbo5I" TargetMode="External"/><Relationship Id="rId38" Type="http://schemas.openxmlformats.org/officeDocument/2006/relationships/hyperlink" Target="https://youtu.be/DeRxShaIJ1o" TargetMode="External"/><Relationship Id="rId46" Type="http://schemas.openxmlformats.org/officeDocument/2006/relationships/hyperlink" Target="https://youtu.be/0R1k_tK14us" TargetMode="External"/><Relationship Id="rId59" Type="http://schemas.openxmlformats.org/officeDocument/2006/relationships/hyperlink" Target="https://youtu.be/b5j_Zhq4Vlg" TargetMode="External"/><Relationship Id="rId67" Type="http://schemas.openxmlformats.org/officeDocument/2006/relationships/hyperlink" Target="https://drive.google.com/open?id=1uyRepoygHc_GnAIWKeSVd7EPyF2y_qXq" TargetMode="External"/><Relationship Id="rId20" Type="http://schemas.openxmlformats.org/officeDocument/2006/relationships/hyperlink" Target="https://drive.google.com/file/d/1BlQEcFpUsf7AszpHwwimo17UnYHAazB6/view?usp=sharing" TargetMode="External"/><Relationship Id="rId41" Type="http://schemas.openxmlformats.org/officeDocument/2006/relationships/hyperlink" Target="https://youtu.be/-CmZSAKSo9w" TargetMode="External"/><Relationship Id="rId54" Type="http://schemas.openxmlformats.org/officeDocument/2006/relationships/hyperlink" Target="https://youtu.be/9bIxuON7SXg" TargetMode="External"/><Relationship Id="rId62" Type="http://schemas.openxmlformats.org/officeDocument/2006/relationships/hyperlink" Target="https://drive.google.com/open?id=1m38m-iAq4ZpeCUf177vyI_9ece1bcJC1" TargetMode="External"/><Relationship Id="rId70" Type="http://schemas.openxmlformats.org/officeDocument/2006/relationships/hyperlink" Target="https://drive.google.com/open?id=1C0SGMfcOfZI8yvRosHA6DcwED8vAC59l" TargetMode="External"/><Relationship Id="rId75" Type="http://schemas.openxmlformats.org/officeDocument/2006/relationships/hyperlink" Target="https://drive.google.com/open?id=1B3NpD1lWI1RK9Pn-3opyfXhHDUcuwCPP" TargetMode="External"/><Relationship Id="rId1"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1501</Words>
  <Characters>8558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52</cp:revision>
  <cp:lastPrinted>2020-02-19T10:34:00Z</cp:lastPrinted>
  <dcterms:created xsi:type="dcterms:W3CDTF">2020-01-13T08:29:00Z</dcterms:created>
  <dcterms:modified xsi:type="dcterms:W3CDTF">2020-02-19T10:37:00Z</dcterms:modified>
</cp:coreProperties>
</file>